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00878" w14:textId="77777777" w:rsidR="00EA4523" w:rsidRPr="001B4536" w:rsidRDefault="00EA4523" w:rsidP="004871E9">
      <w:pPr>
        <w:tabs>
          <w:tab w:val="left" w:pos="90"/>
        </w:tabs>
        <w:ind w:right="277"/>
        <w:contextualSpacing/>
        <w:rPr>
          <w:rFonts w:ascii="Sylfaen" w:hAnsi="Sylfaen"/>
          <w:b/>
          <w:sz w:val="22"/>
          <w:szCs w:val="22"/>
          <w:lang w:val="ka-GE"/>
        </w:rPr>
      </w:pPr>
      <w:bookmarkStart w:id="0" w:name="_Toc293265957"/>
      <w:bookmarkStart w:id="1" w:name="_Toc293266017"/>
      <w:bookmarkStart w:id="2" w:name="_Toc293266202"/>
      <w:bookmarkStart w:id="3" w:name="_Toc293266830"/>
      <w:bookmarkStart w:id="4" w:name="_Toc293291690"/>
      <w:bookmarkStart w:id="5" w:name="_Toc293520106"/>
      <w:bookmarkStart w:id="6" w:name="_Hlk102656368"/>
    </w:p>
    <w:p w14:paraId="73A1B530" w14:textId="77777777" w:rsidR="00EA4523" w:rsidRPr="00C537C0" w:rsidRDefault="00EA4523" w:rsidP="00EA4523">
      <w:pPr>
        <w:ind w:right="-283"/>
        <w:contextualSpacing/>
        <w:jc w:val="center"/>
        <w:rPr>
          <w:rFonts w:ascii="Sylfaen" w:hAnsi="Sylfaen"/>
          <w:color w:val="44546A"/>
          <w:sz w:val="22"/>
          <w:szCs w:val="22"/>
          <w:lang w:val="ka-GE"/>
        </w:rPr>
      </w:pPr>
    </w:p>
    <w:p w14:paraId="1DB0EB39" w14:textId="77777777" w:rsidR="00EA4523" w:rsidRPr="00C537C0" w:rsidRDefault="00EA4523" w:rsidP="00EA4523">
      <w:pPr>
        <w:ind w:right="-283"/>
        <w:contextualSpacing/>
        <w:jc w:val="center"/>
        <w:rPr>
          <w:rFonts w:ascii="Sylfaen" w:hAnsi="Sylfaen"/>
          <w:color w:val="323E4F" w:themeColor="text2" w:themeShade="BF"/>
          <w:sz w:val="22"/>
          <w:szCs w:val="22"/>
          <w:lang w:val="ka-GE"/>
        </w:rPr>
      </w:pPr>
    </w:p>
    <w:p w14:paraId="273CBC0E" w14:textId="77777777" w:rsidR="00EA4523" w:rsidRPr="00C537C0" w:rsidRDefault="00EA4523" w:rsidP="00EA4523">
      <w:pPr>
        <w:contextualSpacing/>
        <w:rPr>
          <w:rFonts w:ascii="Sylfaen" w:hAnsi="Sylfaen"/>
          <w:sz w:val="22"/>
          <w:szCs w:val="22"/>
          <w:lang w:val="ka-GE"/>
        </w:rPr>
      </w:pPr>
    </w:p>
    <w:p w14:paraId="60073076" w14:textId="77777777" w:rsidR="00EA4523" w:rsidRPr="00C537C0" w:rsidRDefault="00EA4523" w:rsidP="00EA4523">
      <w:pPr>
        <w:contextualSpacing/>
        <w:rPr>
          <w:rFonts w:ascii="Sylfaen" w:hAnsi="Sylfaen"/>
          <w:sz w:val="22"/>
          <w:szCs w:val="22"/>
          <w:lang w:val="ka-GE"/>
        </w:rPr>
      </w:pPr>
    </w:p>
    <w:p w14:paraId="0EDB14BC" w14:textId="77777777" w:rsidR="00EA4523" w:rsidRPr="00C537C0" w:rsidRDefault="00EA4523" w:rsidP="00EA4523">
      <w:pPr>
        <w:contextualSpacing/>
        <w:rPr>
          <w:rFonts w:ascii="Sylfaen" w:hAnsi="Sylfaen"/>
          <w:sz w:val="22"/>
          <w:szCs w:val="22"/>
          <w:lang w:val="ka-GE"/>
        </w:rPr>
      </w:pPr>
    </w:p>
    <w:p w14:paraId="05B71910" w14:textId="77777777" w:rsidR="00EA4523" w:rsidRPr="001B4536" w:rsidRDefault="00EA4523" w:rsidP="00EA4523">
      <w:pPr>
        <w:contextualSpacing/>
        <w:rPr>
          <w:rFonts w:ascii="Sylfaen" w:hAnsi="Sylfaen"/>
          <w:b/>
          <w:sz w:val="22"/>
          <w:szCs w:val="22"/>
          <w:lang w:val="ka-GE"/>
        </w:rPr>
      </w:pPr>
    </w:p>
    <w:p w14:paraId="5C492718" w14:textId="77777777" w:rsidR="00EA4523" w:rsidRPr="001B4536" w:rsidRDefault="00EA4523" w:rsidP="00EA4523">
      <w:pPr>
        <w:contextualSpacing/>
        <w:rPr>
          <w:rFonts w:ascii="Sylfaen" w:hAnsi="Sylfaen"/>
          <w:b/>
          <w:sz w:val="22"/>
          <w:szCs w:val="22"/>
          <w:lang w:val="ka-GE"/>
        </w:rPr>
      </w:pPr>
    </w:p>
    <w:p w14:paraId="7D6DAAF7" w14:textId="77777777" w:rsidR="00EA4523" w:rsidRPr="001B4536" w:rsidRDefault="00EA4523" w:rsidP="00EA4523">
      <w:pPr>
        <w:contextualSpacing/>
        <w:rPr>
          <w:rFonts w:ascii="Sylfaen" w:hAnsi="Sylfaen"/>
          <w:b/>
          <w:sz w:val="22"/>
          <w:szCs w:val="22"/>
          <w:lang w:val="ka-GE"/>
        </w:rPr>
      </w:pPr>
    </w:p>
    <w:p w14:paraId="7344D178" w14:textId="77777777" w:rsidR="00EA4523" w:rsidRPr="001B4536" w:rsidRDefault="00EA4523" w:rsidP="00EA4523">
      <w:pPr>
        <w:contextualSpacing/>
        <w:rPr>
          <w:rFonts w:ascii="Sylfaen" w:hAnsi="Sylfaen"/>
          <w:b/>
          <w:sz w:val="22"/>
          <w:szCs w:val="22"/>
          <w:lang w:val="ka-GE"/>
        </w:rPr>
      </w:pPr>
    </w:p>
    <w:p w14:paraId="710A3ECB" w14:textId="77777777" w:rsidR="00EA4523" w:rsidRPr="001B4536" w:rsidRDefault="00EA4523" w:rsidP="00EA4523">
      <w:pPr>
        <w:contextualSpacing/>
        <w:rPr>
          <w:rFonts w:ascii="Sylfaen" w:hAnsi="Sylfaen"/>
          <w:b/>
          <w:sz w:val="22"/>
          <w:szCs w:val="22"/>
          <w:lang w:val="ka-GE"/>
        </w:rPr>
      </w:pPr>
    </w:p>
    <w:p w14:paraId="3117F3F9" w14:textId="77777777" w:rsidR="00EA4523" w:rsidRPr="001B4536" w:rsidRDefault="00EA4523" w:rsidP="00EA4523">
      <w:pPr>
        <w:contextualSpacing/>
        <w:rPr>
          <w:rFonts w:ascii="Sylfaen" w:hAnsi="Sylfaen"/>
          <w:b/>
          <w:sz w:val="22"/>
          <w:szCs w:val="22"/>
          <w:lang w:val="ka-GE"/>
        </w:rPr>
      </w:pPr>
    </w:p>
    <w:p w14:paraId="7EF7659B" w14:textId="77777777" w:rsidR="00EA4523" w:rsidRPr="001B4536" w:rsidRDefault="00EA4523" w:rsidP="00EA4523">
      <w:pPr>
        <w:contextualSpacing/>
        <w:jc w:val="center"/>
        <w:rPr>
          <w:rFonts w:ascii="Sylfaen" w:hAnsi="Sylfaen"/>
          <w:b/>
          <w:sz w:val="22"/>
          <w:szCs w:val="22"/>
          <w:lang w:val="ka-GE"/>
        </w:rPr>
      </w:pPr>
    </w:p>
    <w:p w14:paraId="7401D674" w14:textId="49440A93" w:rsidR="00EA4523" w:rsidRPr="00526E17" w:rsidRDefault="00E301E6" w:rsidP="00EA4523">
      <w:pPr>
        <w:contextualSpacing/>
        <w:jc w:val="center"/>
        <w:rPr>
          <w:rFonts w:ascii="Sylfaen" w:hAnsi="Sylfaen"/>
          <w:sz w:val="22"/>
          <w:szCs w:val="22"/>
        </w:rPr>
      </w:pPr>
      <w:r w:rsidRPr="001B4536">
        <w:rPr>
          <w:rFonts w:ascii="Sylfaen" w:hAnsi="Sylfaen"/>
          <w:b/>
          <w:sz w:val="22"/>
          <w:szCs w:val="22"/>
          <w:lang w:val="ka-GE"/>
        </w:rPr>
        <w:t>საკონკურსო დოკუმენტაცია</w:t>
      </w:r>
      <w:r w:rsidR="0007102A" w:rsidRPr="001B4536">
        <w:rPr>
          <w:rFonts w:ascii="Sylfaen" w:hAnsi="Sylfaen"/>
          <w:b/>
          <w:sz w:val="22"/>
          <w:szCs w:val="22"/>
          <w:lang w:val="ka-GE"/>
        </w:rPr>
        <w:t xml:space="preserve"> </w:t>
      </w:r>
      <w:r w:rsidR="00273707" w:rsidRPr="00273707">
        <w:rPr>
          <w:rFonts w:ascii="Sylfaen" w:hAnsi="Sylfaen"/>
          <w:b/>
          <w:sz w:val="22"/>
          <w:szCs w:val="22"/>
          <w:lang w:val="ka-GE"/>
        </w:rPr>
        <w:t>№ 683.25.00025-9</w:t>
      </w:r>
    </w:p>
    <w:p w14:paraId="058D16C2" w14:textId="77777777" w:rsidR="00EA4523" w:rsidRPr="001B4536" w:rsidRDefault="00EA4523" w:rsidP="001D23CB">
      <w:pPr>
        <w:spacing w:line="276" w:lineRule="auto"/>
        <w:contextualSpacing/>
        <w:jc w:val="center"/>
        <w:rPr>
          <w:rFonts w:ascii="Sylfaen" w:hAnsi="Sylfaen"/>
          <w:b/>
          <w:sz w:val="22"/>
          <w:szCs w:val="22"/>
          <w:lang w:val="ka-GE"/>
        </w:rPr>
      </w:pPr>
    </w:p>
    <w:p w14:paraId="177A0898" w14:textId="6CD061BF" w:rsidR="0087377D" w:rsidRPr="00273707" w:rsidRDefault="00275B54" w:rsidP="00273707">
      <w:pPr>
        <w:contextualSpacing/>
        <w:jc w:val="center"/>
        <w:rPr>
          <w:rFonts w:ascii="Sylfaen" w:hAnsi="Sylfaen"/>
          <w:b/>
          <w:bCs/>
          <w:sz w:val="22"/>
          <w:szCs w:val="22"/>
          <w:lang w:val="ka-GE"/>
        </w:rPr>
      </w:pPr>
      <w:proofErr w:type="spellStart"/>
      <w:r w:rsidRPr="00275B54">
        <w:rPr>
          <w:rFonts w:ascii="Sylfaen" w:hAnsi="Sylfaen"/>
          <w:b/>
          <w:bCs/>
          <w:sz w:val="22"/>
          <w:szCs w:val="22"/>
        </w:rPr>
        <w:t>ხელშეკრულების</w:t>
      </w:r>
      <w:proofErr w:type="spellEnd"/>
      <w:r w:rsidRPr="00275B54">
        <w:rPr>
          <w:rFonts w:ascii="Sylfaen" w:hAnsi="Sylfaen"/>
          <w:b/>
          <w:bCs/>
          <w:sz w:val="22"/>
          <w:szCs w:val="22"/>
        </w:rPr>
        <w:t xml:space="preserve"> </w:t>
      </w:r>
      <w:proofErr w:type="spellStart"/>
      <w:r w:rsidRPr="00275B54">
        <w:rPr>
          <w:rFonts w:ascii="Sylfaen" w:hAnsi="Sylfaen"/>
          <w:b/>
          <w:bCs/>
          <w:sz w:val="22"/>
          <w:szCs w:val="22"/>
        </w:rPr>
        <w:t>გასაფორმებლად</w:t>
      </w:r>
      <w:proofErr w:type="spellEnd"/>
      <w:r w:rsidRPr="00275B54">
        <w:rPr>
          <w:rFonts w:ascii="Sylfaen" w:hAnsi="Sylfaen"/>
          <w:b/>
          <w:bCs/>
          <w:sz w:val="22"/>
          <w:szCs w:val="22"/>
        </w:rPr>
        <w:t xml:space="preserve"> </w:t>
      </w:r>
      <w:r w:rsidR="00273707" w:rsidRPr="00273707">
        <w:rPr>
          <w:rFonts w:ascii="Sylfaen" w:hAnsi="Sylfaen"/>
          <w:b/>
          <w:bCs/>
          <w:sz w:val="22"/>
          <w:szCs w:val="22"/>
          <w:lang w:val="ka-GE"/>
        </w:rPr>
        <w:t>Nessus Expert</w:t>
      </w:r>
      <w:r w:rsidR="00273707">
        <w:rPr>
          <w:rFonts w:ascii="Sylfaen" w:hAnsi="Sylfaen"/>
          <w:b/>
          <w:bCs/>
          <w:sz w:val="22"/>
          <w:szCs w:val="22"/>
          <w:lang w:val="ka-GE"/>
        </w:rPr>
        <w:t xml:space="preserve"> -ის ლიცენზიის მოწოდებაზე </w:t>
      </w:r>
      <w:proofErr w:type="spellStart"/>
      <w:r w:rsidRPr="00275B54">
        <w:rPr>
          <w:rFonts w:ascii="Sylfaen" w:hAnsi="Sylfaen"/>
          <w:b/>
          <w:bCs/>
          <w:sz w:val="22"/>
          <w:szCs w:val="22"/>
        </w:rPr>
        <w:t>შპს</w:t>
      </w:r>
      <w:proofErr w:type="spellEnd"/>
      <w:r w:rsidRPr="00275B54">
        <w:rPr>
          <w:rFonts w:ascii="Sylfaen" w:hAnsi="Sylfaen"/>
          <w:b/>
          <w:bCs/>
          <w:sz w:val="22"/>
          <w:szCs w:val="22"/>
        </w:rPr>
        <w:t xml:space="preserve"> „</w:t>
      </w:r>
      <w:proofErr w:type="spellStart"/>
      <w:r w:rsidRPr="00275B54">
        <w:rPr>
          <w:rFonts w:ascii="Sylfaen" w:hAnsi="Sylfaen"/>
          <w:b/>
          <w:bCs/>
          <w:sz w:val="22"/>
          <w:szCs w:val="22"/>
        </w:rPr>
        <w:t>თბილისის</w:t>
      </w:r>
      <w:proofErr w:type="spellEnd"/>
      <w:r w:rsidRPr="00275B54">
        <w:rPr>
          <w:rFonts w:ascii="Sylfaen" w:hAnsi="Sylfaen"/>
          <w:b/>
          <w:bCs/>
          <w:sz w:val="22"/>
          <w:szCs w:val="22"/>
        </w:rPr>
        <w:t xml:space="preserve"> </w:t>
      </w:r>
      <w:proofErr w:type="spellStart"/>
      <w:r w:rsidRPr="00275B54">
        <w:rPr>
          <w:rFonts w:ascii="Sylfaen" w:hAnsi="Sylfaen"/>
          <w:b/>
          <w:bCs/>
          <w:sz w:val="22"/>
          <w:szCs w:val="22"/>
        </w:rPr>
        <w:t>ელექტრომომწოდებელი</w:t>
      </w:r>
      <w:proofErr w:type="spellEnd"/>
      <w:r w:rsidRPr="00275B54">
        <w:rPr>
          <w:rFonts w:ascii="Sylfaen" w:hAnsi="Sylfaen"/>
          <w:b/>
          <w:bCs/>
          <w:sz w:val="22"/>
          <w:szCs w:val="22"/>
        </w:rPr>
        <w:t xml:space="preserve"> </w:t>
      </w:r>
      <w:proofErr w:type="spellStart"/>
      <w:r w:rsidRPr="00275B54">
        <w:rPr>
          <w:rFonts w:ascii="Sylfaen" w:hAnsi="Sylfaen"/>
          <w:b/>
          <w:bCs/>
          <w:sz w:val="22"/>
          <w:szCs w:val="22"/>
        </w:rPr>
        <w:t>კომპანიის</w:t>
      </w:r>
      <w:proofErr w:type="spellEnd"/>
      <w:r w:rsidRPr="00275B54">
        <w:rPr>
          <w:rFonts w:ascii="Sylfaen" w:hAnsi="Sylfaen"/>
          <w:b/>
          <w:bCs/>
          <w:sz w:val="22"/>
          <w:szCs w:val="22"/>
        </w:rPr>
        <w:t xml:space="preserve">“ </w:t>
      </w:r>
      <w:proofErr w:type="spellStart"/>
      <w:r w:rsidRPr="00275B54">
        <w:rPr>
          <w:rFonts w:ascii="Sylfaen" w:hAnsi="Sylfaen"/>
          <w:b/>
          <w:bCs/>
          <w:sz w:val="22"/>
          <w:szCs w:val="22"/>
        </w:rPr>
        <w:t>საჭიროებებისათვის</w:t>
      </w:r>
      <w:proofErr w:type="spellEnd"/>
    </w:p>
    <w:p w14:paraId="3FA8629F" w14:textId="77777777" w:rsidR="0087377D" w:rsidRPr="001B4536" w:rsidRDefault="0087377D" w:rsidP="00EA4523">
      <w:pPr>
        <w:contextualSpacing/>
        <w:rPr>
          <w:rFonts w:ascii="Sylfaen" w:hAnsi="Sylfaen"/>
          <w:sz w:val="22"/>
          <w:szCs w:val="22"/>
          <w:lang w:val="ka-GE"/>
        </w:rPr>
      </w:pPr>
    </w:p>
    <w:p w14:paraId="39DC4F78" w14:textId="77777777" w:rsidR="0087377D" w:rsidRPr="001B4536" w:rsidRDefault="0087377D" w:rsidP="00EA4523">
      <w:pPr>
        <w:contextualSpacing/>
        <w:rPr>
          <w:rFonts w:ascii="Sylfaen" w:hAnsi="Sylfaen"/>
          <w:sz w:val="22"/>
          <w:szCs w:val="22"/>
          <w:lang w:val="ka-GE"/>
        </w:rPr>
      </w:pPr>
    </w:p>
    <w:p w14:paraId="53E18309" w14:textId="77777777" w:rsidR="0087377D" w:rsidRPr="001B4536" w:rsidRDefault="0087377D" w:rsidP="00EA4523">
      <w:pPr>
        <w:contextualSpacing/>
        <w:rPr>
          <w:rFonts w:ascii="Sylfaen" w:hAnsi="Sylfaen"/>
          <w:sz w:val="22"/>
          <w:szCs w:val="22"/>
          <w:lang w:val="ka-GE"/>
        </w:rPr>
      </w:pPr>
    </w:p>
    <w:p w14:paraId="0D6CE550" w14:textId="77777777" w:rsidR="0087377D" w:rsidRPr="001B4536" w:rsidRDefault="0087377D" w:rsidP="00EA4523">
      <w:pPr>
        <w:contextualSpacing/>
        <w:rPr>
          <w:rFonts w:ascii="Sylfaen" w:hAnsi="Sylfaen"/>
          <w:sz w:val="22"/>
          <w:szCs w:val="22"/>
          <w:lang w:val="ka-GE"/>
        </w:rPr>
      </w:pPr>
    </w:p>
    <w:p w14:paraId="25A5D6E6" w14:textId="77777777" w:rsidR="0087377D" w:rsidRPr="001B4536" w:rsidRDefault="0087377D" w:rsidP="00EA4523">
      <w:pPr>
        <w:contextualSpacing/>
        <w:rPr>
          <w:rFonts w:ascii="Sylfaen" w:hAnsi="Sylfaen"/>
          <w:sz w:val="22"/>
          <w:szCs w:val="22"/>
          <w:lang w:val="ka-GE"/>
        </w:rPr>
      </w:pPr>
    </w:p>
    <w:p w14:paraId="66320F2B" w14:textId="77777777" w:rsidR="008626E2" w:rsidRPr="001B4536" w:rsidRDefault="008626E2" w:rsidP="00EA4523">
      <w:pPr>
        <w:contextualSpacing/>
        <w:rPr>
          <w:rFonts w:ascii="Sylfaen" w:hAnsi="Sylfaen"/>
          <w:sz w:val="22"/>
          <w:szCs w:val="22"/>
          <w:lang w:val="ka-GE"/>
        </w:rPr>
      </w:pPr>
    </w:p>
    <w:p w14:paraId="297CC7C1" w14:textId="77777777" w:rsidR="008626E2" w:rsidRPr="001B4536" w:rsidRDefault="008626E2" w:rsidP="00EA4523">
      <w:pPr>
        <w:contextualSpacing/>
        <w:rPr>
          <w:rFonts w:ascii="Sylfaen" w:hAnsi="Sylfaen"/>
          <w:sz w:val="22"/>
          <w:szCs w:val="22"/>
          <w:lang w:val="ka-GE"/>
        </w:rPr>
      </w:pPr>
    </w:p>
    <w:p w14:paraId="3307F681" w14:textId="77777777" w:rsidR="008626E2" w:rsidRPr="001B4536" w:rsidRDefault="008626E2" w:rsidP="00EA4523">
      <w:pPr>
        <w:contextualSpacing/>
        <w:rPr>
          <w:rFonts w:ascii="Sylfaen" w:hAnsi="Sylfaen"/>
          <w:sz w:val="22"/>
          <w:szCs w:val="22"/>
          <w:lang w:val="ka-GE"/>
        </w:rPr>
      </w:pPr>
    </w:p>
    <w:p w14:paraId="53887FF7" w14:textId="77777777" w:rsidR="008626E2" w:rsidRPr="001B4536" w:rsidRDefault="008626E2" w:rsidP="00EA4523">
      <w:pPr>
        <w:contextualSpacing/>
        <w:rPr>
          <w:rFonts w:ascii="Sylfaen" w:hAnsi="Sylfaen"/>
          <w:sz w:val="22"/>
          <w:szCs w:val="22"/>
          <w:lang w:val="ka-GE"/>
        </w:rPr>
      </w:pPr>
    </w:p>
    <w:p w14:paraId="36A1FD0C" w14:textId="240DE26A" w:rsidR="0087377D" w:rsidRDefault="0087377D" w:rsidP="00EA4523">
      <w:pPr>
        <w:contextualSpacing/>
        <w:rPr>
          <w:rFonts w:ascii="Sylfaen" w:hAnsi="Sylfaen"/>
          <w:sz w:val="22"/>
          <w:szCs w:val="22"/>
          <w:lang w:val="ka-GE"/>
        </w:rPr>
      </w:pPr>
    </w:p>
    <w:p w14:paraId="43B3B35B" w14:textId="5FF48266" w:rsidR="00BD072E" w:rsidRDefault="00BD072E" w:rsidP="00EA4523">
      <w:pPr>
        <w:contextualSpacing/>
        <w:rPr>
          <w:rFonts w:ascii="Sylfaen" w:hAnsi="Sylfaen"/>
          <w:sz w:val="22"/>
          <w:szCs w:val="22"/>
          <w:lang w:val="ka-GE"/>
        </w:rPr>
      </w:pPr>
    </w:p>
    <w:p w14:paraId="423B62D0" w14:textId="77777777" w:rsidR="00BD072E" w:rsidRPr="001B4536" w:rsidRDefault="00BD072E" w:rsidP="00EA4523">
      <w:pPr>
        <w:contextualSpacing/>
        <w:rPr>
          <w:rFonts w:ascii="Sylfaen" w:hAnsi="Sylfaen"/>
          <w:sz w:val="22"/>
          <w:szCs w:val="22"/>
          <w:lang w:val="ka-GE"/>
        </w:rPr>
      </w:pPr>
    </w:p>
    <w:p w14:paraId="06987D35" w14:textId="77777777" w:rsidR="00526E17" w:rsidRDefault="0087377D" w:rsidP="000D1719">
      <w:pPr>
        <w:contextualSpacing/>
        <w:rPr>
          <w:rFonts w:ascii="Sylfaen" w:hAnsi="Sylfaen"/>
          <w:sz w:val="22"/>
          <w:szCs w:val="22"/>
          <w:lang w:val="ka-GE"/>
        </w:rPr>
      </w:pPr>
      <w:r w:rsidRPr="001B4536">
        <w:rPr>
          <w:rFonts w:ascii="Sylfaen" w:hAnsi="Sylfaen"/>
          <w:sz w:val="22"/>
          <w:szCs w:val="22"/>
          <w:lang w:val="ka-GE"/>
        </w:rPr>
        <w:t xml:space="preserve">                                                                           </w:t>
      </w:r>
    </w:p>
    <w:p w14:paraId="092897E8" w14:textId="77777777" w:rsidR="00526E17" w:rsidRDefault="00526E17" w:rsidP="000D1719">
      <w:pPr>
        <w:contextualSpacing/>
        <w:rPr>
          <w:rFonts w:ascii="Sylfaen" w:hAnsi="Sylfaen"/>
          <w:sz w:val="22"/>
          <w:szCs w:val="22"/>
          <w:lang w:val="ka-GE"/>
        </w:rPr>
      </w:pPr>
    </w:p>
    <w:p w14:paraId="5B206EFB" w14:textId="77777777" w:rsidR="00526E17" w:rsidRDefault="00526E17" w:rsidP="000D1719">
      <w:pPr>
        <w:contextualSpacing/>
        <w:rPr>
          <w:rFonts w:ascii="Sylfaen" w:hAnsi="Sylfaen"/>
          <w:sz w:val="22"/>
          <w:szCs w:val="22"/>
          <w:lang w:val="ka-GE"/>
        </w:rPr>
      </w:pPr>
    </w:p>
    <w:p w14:paraId="0A4ECA21" w14:textId="77777777" w:rsidR="00526E17" w:rsidRDefault="00526E17" w:rsidP="000D1719">
      <w:pPr>
        <w:contextualSpacing/>
        <w:rPr>
          <w:rFonts w:ascii="Sylfaen" w:hAnsi="Sylfaen"/>
          <w:sz w:val="22"/>
          <w:szCs w:val="22"/>
          <w:lang w:val="ka-GE"/>
        </w:rPr>
      </w:pPr>
    </w:p>
    <w:p w14:paraId="0A545744" w14:textId="77777777" w:rsidR="00526E17" w:rsidRDefault="00526E17" w:rsidP="000D1719">
      <w:pPr>
        <w:contextualSpacing/>
        <w:rPr>
          <w:rFonts w:ascii="Sylfaen" w:hAnsi="Sylfaen"/>
          <w:sz w:val="22"/>
          <w:szCs w:val="22"/>
          <w:lang w:val="ka-GE"/>
        </w:rPr>
      </w:pPr>
    </w:p>
    <w:p w14:paraId="20E0E2B2" w14:textId="77777777" w:rsidR="00526E17" w:rsidRDefault="00526E17" w:rsidP="000D1719">
      <w:pPr>
        <w:contextualSpacing/>
        <w:rPr>
          <w:rFonts w:ascii="Sylfaen" w:hAnsi="Sylfaen"/>
          <w:sz w:val="22"/>
          <w:szCs w:val="22"/>
          <w:lang w:val="ka-GE"/>
        </w:rPr>
      </w:pPr>
    </w:p>
    <w:p w14:paraId="4A3318E6" w14:textId="77777777" w:rsidR="00526E17" w:rsidRDefault="00526E17" w:rsidP="000D1719">
      <w:pPr>
        <w:contextualSpacing/>
        <w:rPr>
          <w:rFonts w:ascii="Sylfaen" w:hAnsi="Sylfaen"/>
          <w:sz w:val="22"/>
          <w:szCs w:val="22"/>
          <w:lang w:val="ka-GE"/>
        </w:rPr>
      </w:pPr>
    </w:p>
    <w:p w14:paraId="658CA953" w14:textId="77777777" w:rsidR="00526E17" w:rsidRDefault="00526E17" w:rsidP="000D1719">
      <w:pPr>
        <w:contextualSpacing/>
        <w:rPr>
          <w:rFonts w:ascii="Sylfaen" w:hAnsi="Sylfaen"/>
          <w:sz w:val="22"/>
          <w:szCs w:val="22"/>
          <w:lang w:val="ka-GE"/>
        </w:rPr>
      </w:pPr>
    </w:p>
    <w:p w14:paraId="7D036A62" w14:textId="376FB1DE" w:rsidR="000D1719" w:rsidRDefault="00526E17" w:rsidP="000D1719">
      <w:pPr>
        <w:contextualSpacing/>
        <w:rPr>
          <w:rFonts w:ascii="Sylfaen" w:hAnsi="Sylfaen"/>
          <w:sz w:val="22"/>
          <w:szCs w:val="22"/>
          <w:lang w:val="ka-GE"/>
        </w:rPr>
      </w:pPr>
      <w:r>
        <w:rPr>
          <w:rFonts w:ascii="Sylfaen" w:hAnsi="Sylfaen"/>
          <w:sz w:val="22"/>
          <w:szCs w:val="22"/>
          <w:lang w:val="ka-GE"/>
        </w:rPr>
        <w:t xml:space="preserve">                                                                          </w:t>
      </w:r>
      <w:r w:rsidR="00EA4523" w:rsidRPr="001B4536">
        <w:rPr>
          <w:rFonts w:ascii="Sylfaen" w:hAnsi="Sylfaen"/>
          <w:sz w:val="22"/>
          <w:szCs w:val="22"/>
          <w:lang w:val="ka-GE"/>
        </w:rPr>
        <w:t xml:space="preserve"> </w:t>
      </w:r>
      <w:r w:rsidR="00F07D33" w:rsidRPr="001B4536">
        <w:rPr>
          <w:rFonts w:ascii="Sylfaen" w:hAnsi="Sylfaen"/>
          <w:sz w:val="22"/>
          <w:szCs w:val="22"/>
          <w:lang w:val="ka-GE"/>
        </w:rPr>
        <w:t>თბილისი</w:t>
      </w:r>
    </w:p>
    <w:p w14:paraId="5D7358A5" w14:textId="025AE3CC" w:rsidR="00EA4523" w:rsidRPr="000D1719" w:rsidRDefault="000D1719" w:rsidP="000D1719">
      <w:pPr>
        <w:contextualSpacing/>
        <w:rPr>
          <w:rStyle w:val="FontStyle128"/>
          <w:rFonts w:ascii="Sylfaen" w:hAnsi="Sylfaen"/>
          <w:color w:val="auto"/>
          <w:sz w:val="22"/>
          <w:szCs w:val="22"/>
          <w:lang w:val="ka-GE"/>
        </w:rPr>
        <w:sectPr w:rsidR="00EA4523" w:rsidRPr="000D1719" w:rsidSect="004871E9">
          <w:headerReference w:type="even" r:id="rId8"/>
          <w:headerReference w:type="default" r:id="rId9"/>
          <w:footerReference w:type="even" r:id="rId10"/>
          <w:footerReference w:type="default" r:id="rId11"/>
          <w:headerReference w:type="first" r:id="rId12"/>
          <w:footerReference w:type="first" r:id="rId13"/>
          <w:pgSz w:w="11905" w:h="16837"/>
          <w:pgMar w:top="567" w:right="1375" w:bottom="540" w:left="864" w:header="720" w:footer="0" w:gutter="0"/>
          <w:cols w:space="60"/>
          <w:noEndnote/>
          <w:titlePg/>
          <w:docGrid w:linePitch="326"/>
        </w:sectPr>
      </w:pPr>
      <w:r>
        <w:rPr>
          <w:rFonts w:ascii="Sylfaen" w:hAnsi="Sylfaen"/>
          <w:sz w:val="22"/>
          <w:szCs w:val="22"/>
          <w:lang w:val="ka-GE"/>
        </w:rPr>
        <w:t xml:space="preserve">                                                                               </w:t>
      </w:r>
      <w:r w:rsidR="00EA4523" w:rsidRPr="001B4536">
        <w:rPr>
          <w:rFonts w:ascii="Sylfaen" w:hAnsi="Sylfaen"/>
          <w:sz w:val="22"/>
          <w:szCs w:val="22"/>
          <w:lang w:val="ka-GE"/>
        </w:rPr>
        <w:t>20</w:t>
      </w:r>
      <w:bookmarkEnd w:id="0"/>
      <w:bookmarkEnd w:id="1"/>
      <w:bookmarkEnd w:id="2"/>
      <w:bookmarkEnd w:id="3"/>
      <w:bookmarkEnd w:id="4"/>
      <w:bookmarkEnd w:id="5"/>
      <w:r w:rsidR="00EA4523" w:rsidRPr="001B4536">
        <w:rPr>
          <w:rFonts w:ascii="Sylfaen" w:hAnsi="Sylfaen"/>
          <w:sz w:val="22"/>
          <w:szCs w:val="22"/>
          <w:lang w:val="ka-GE"/>
        </w:rPr>
        <w:t>2</w:t>
      </w:r>
      <w:r w:rsidR="001F79BC">
        <w:rPr>
          <w:rFonts w:ascii="Sylfaen" w:hAnsi="Sylfaen"/>
          <w:sz w:val="22"/>
          <w:szCs w:val="22"/>
          <w:lang w:val="ka-GE"/>
        </w:rPr>
        <w:t>5</w:t>
      </w:r>
      <w:r w:rsidR="00E301E6" w:rsidRPr="001B4536">
        <w:rPr>
          <w:rFonts w:ascii="Sylfaen" w:hAnsi="Sylfaen"/>
          <w:sz w:val="22"/>
          <w:szCs w:val="22"/>
          <w:lang w:val="ka-GE"/>
        </w:rPr>
        <w:t xml:space="preserve"> </w:t>
      </w:r>
      <w:r w:rsidR="00F07D33" w:rsidRPr="001B4536">
        <w:rPr>
          <w:rFonts w:ascii="Sylfaen" w:hAnsi="Sylfaen"/>
          <w:sz w:val="22"/>
          <w:szCs w:val="22"/>
          <w:lang w:val="ka-GE"/>
        </w:rPr>
        <w:t>წ</w:t>
      </w:r>
      <w:r w:rsidR="00EA4523" w:rsidRPr="001B4536">
        <w:rPr>
          <w:rFonts w:ascii="Sylfaen" w:hAnsi="Sylfaen"/>
          <w:sz w:val="22"/>
          <w:szCs w:val="22"/>
          <w:lang w:val="ka-GE"/>
        </w:rPr>
        <w:t>.</w:t>
      </w:r>
    </w:p>
    <w:p w14:paraId="2D1C9513" w14:textId="35CEC8E1" w:rsidR="00EA4523" w:rsidRPr="001A3B73" w:rsidRDefault="00EA4523" w:rsidP="00EA4523">
      <w:pPr>
        <w:pStyle w:val="Heading1"/>
        <w:ind w:hanging="450"/>
        <w:contextualSpacing/>
        <w:jc w:val="both"/>
        <w:rPr>
          <w:rFonts w:ascii="Sylfaen" w:hAnsi="Sylfaen" w:cs="Times New Roman"/>
          <w:sz w:val="22"/>
          <w:szCs w:val="22"/>
        </w:rPr>
      </w:pPr>
      <w:bookmarkStart w:id="7" w:name="_Toc316294934"/>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1B4536">
        <w:rPr>
          <w:rFonts w:ascii="Sylfaen" w:hAnsi="Sylfaen" w:cs="Times New Roman"/>
          <w:sz w:val="22"/>
          <w:szCs w:val="22"/>
          <w:lang w:val="ka-GE"/>
        </w:rPr>
        <w:lastRenderedPageBreak/>
        <w:t xml:space="preserve">                                                                                              </w:t>
      </w:r>
    </w:p>
    <w:p w14:paraId="6D665378" w14:textId="3C3F4F1A" w:rsidR="00E33230" w:rsidRPr="001B4536" w:rsidRDefault="00EA4523" w:rsidP="0013106B">
      <w:pPr>
        <w:pStyle w:val="Heading1"/>
        <w:ind w:hanging="450"/>
        <w:contextualSpacing/>
        <w:jc w:val="right"/>
        <w:rPr>
          <w:rFonts w:ascii="Sylfaen" w:hAnsi="Sylfaen" w:cs="Times New Roman"/>
          <w:sz w:val="22"/>
          <w:szCs w:val="22"/>
          <w:lang w:val="ka-GE"/>
        </w:rPr>
      </w:pPr>
      <w:r w:rsidRPr="001B4536">
        <w:rPr>
          <w:rFonts w:ascii="Sylfaen" w:hAnsi="Sylfaen" w:cs="Times New Roman"/>
          <w:sz w:val="22"/>
          <w:szCs w:val="22"/>
          <w:lang w:val="ka-GE"/>
        </w:rPr>
        <w:t xml:space="preserve">    </w:t>
      </w:r>
      <w:r w:rsidR="00E33230" w:rsidRPr="001B4536">
        <w:rPr>
          <w:rFonts w:ascii="Sylfaen" w:hAnsi="Sylfaen" w:cs="Times New Roman"/>
          <w:sz w:val="22"/>
          <w:szCs w:val="22"/>
          <w:lang w:val="ka-GE"/>
        </w:rPr>
        <w:t xml:space="preserve">                                                                                               შეტყობინება შესყიდვის ჩატარების შესახებ</w:t>
      </w:r>
    </w:p>
    <w:p w14:paraId="099D0C8C" w14:textId="31A627D2" w:rsidR="00E33230" w:rsidRPr="001B4536" w:rsidRDefault="001B484B" w:rsidP="00E33230">
      <w:pPr>
        <w:pStyle w:val="Heading1"/>
        <w:ind w:hanging="450"/>
        <w:contextualSpacing/>
        <w:jc w:val="both"/>
        <w:rPr>
          <w:rFonts w:ascii="Sylfaen" w:hAnsi="Sylfaen" w:cs="Times New Roman"/>
          <w:sz w:val="22"/>
          <w:szCs w:val="22"/>
          <w:lang w:val="ka-GE"/>
        </w:rPr>
      </w:pPr>
      <w:r>
        <w:rPr>
          <w:rFonts w:ascii="Sylfaen" w:hAnsi="Sylfaen" w:cs="Times New Roman"/>
          <w:sz w:val="22"/>
          <w:szCs w:val="22"/>
          <w:lang w:val="ka-GE"/>
        </w:rPr>
        <w:t xml:space="preserve">        </w:t>
      </w:r>
      <w:r w:rsidR="00E33230" w:rsidRPr="001B4536">
        <w:rPr>
          <w:rFonts w:ascii="Sylfaen" w:hAnsi="Sylfaen" w:cs="Times New Roman"/>
          <w:sz w:val="22"/>
          <w:szCs w:val="22"/>
          <w:lang w:val="ka-GE"/>
        </w:rPr>
        <w:t>თავი 1</w:t>
      </w:r>
    </w:p>
    <w:p w14:paraId="68F70457" w14:textId="77777777" w:rsidR="00E33230" w:rsidRPr="001B4536" w:rsidRDefault="00E33230" w:rsidP="00E33230">
      <w:pPr>
        <w:widowControl/>
        <w:autoSpaceDE/>
        <w:autoSpaceDN/>
        <w:adjustRightInd/>
        <w:ind w:hanging="450"/>
        <w:contextualSpacing/>
        <w:jc w:val="both"/>
        <w:rPr>
          <w:rFonts w:ascii="Sylfaen" w:hAnsi="Sylfaen"/>
          <w:snapToGrid w:val="0"/>
          <w:sz w:val="22"/>
          <w:szCs w:val="22"/>
          <w:lang w:val="ka-GE"/>
        </w:rPr>
      </w:pPr>
    </w:p>
    <w:p w14:paraId="676E6142" w14:textId="068F06AF" w:rsidR="00E33230" w:rsidRPr="000D1719" w:rsidRDefault="00E33230" w:rsidP="000D1719">
      <w:pPr>
        <w:pStyle w:val="ListParagraph"/>
        <w:widowControl/>
        <w:numPr>
          <w:ilvl w:val="0"/>
          <w:numId w:val="23"/>
        </w:numPr>
        <w:autoSpaceDE/>
        <w:autoSpaceDN/>
        <w:adjustRightInd/>
        <w:ind w:hanging="450"/>
        <w:jc w:val="both"/>
        <w:outlineLvl w:val="0"/>
        <w:rPr>
          <w:rFonts w:ascii="Sylfaen" w:hAnsi="Sylfaen"/>
          <w:sz w:val="22"/>
          <w:szCs w:val="22"/>
          <w:lang w:val="ka-GE"/>
        </w:rPr>
      </w:pPr>
      <w:r w:rsidRPr="000D1719">
        <w:rPr>
          <w:rFonts w:ascii="Sylfaen" w:hAnsi="Sylfaen" w:cs="Sylfaen"/>
          <w:b/>
          <w:sz w:val="22"/>
          <w:szCs w:val="22"/>
          <w:lang w:val="ka-GE"/>
        </w:rPr>
        <w:t>შესყიდვის</w:t>
      </w:r>
      <w:r w:rsidRPr="000D1719">
        <w:rPr>
          <w:rFonts w:ascii="Sylfaen" w:hAnsi="Sylfaen"/>
          <w:b/>
          <w:sz w:val="22"/>
          <w:szCs w:val="22"/>
          <w:lang w:val="ka-GE"/>
        </w:rPr>
        <w:t xml:space="preserve"> </w:t>
      </w:r>
      <w:r w:rsidRPr="000D1719">
        <w:rPr>
          <w:rFonts w:ascii="Sylfaen" w:hAnsi="Sylfaen" w:cs="Sylfaen"/>
          <w:b/>
          <w:sz w:val="22"/>
          <w:szCs w:val="22"/>
          <w:lang w:val="ka-GE"/>
        </w:rPr>
        <w:t>ხერხი</w:t>
      </w:r>
      <w:r w:rsidRPr="000D1719">
        <w:rPr>
          <w:rFonts w:ascii="Sylfaen" w:hAnsi="Sylfaen"/>
          <w:b/>
          <w:sz w:val="22"/>
          <w:szCs w:val="22"/>
          <w:lang w:val="ka-GE"/>
        </w:rPr>
        <w:t>:</w:t>
      </w:r>
      <w:r w:rsidRPr="000D1719">
        <w:rPr>
          <w:rFonts w:ascii="Sylfaen" w:hAnsi="Sylfaen"/>
          <w:sz w:val="22"/>
          <w:szCs w:val="22"/>
          <w:lang w:val="ka-GE"/>
        </w:rPr>
        <w:t xml:space="preserve"> კოტირებების ღია მოთხოვნა </w:t>
      </w:r>
    </w:p>
    <w:p w14:paraId="10961126" w14:textId="77777777" w:rsidR="00E33230" w:rsidRPr="001B4536" w:rsidRDefault="00E33230" w:rsidP="00E33230">
      <w:pPr>
        <w:pStyle w:val="ListParagraph"/>
        <w:widowControl/>
        <w:tabs>
          <w:tab w:val="num" w:pos="432"/>
          <w:tab w:val="num" w:pos="567"/>
        </w:tabs>
        <w:autoSpaceDE/>
        <w:autoSpaceDN/>
        <w:adjustRightInd/>
        <w:ind w:left="360" w:hanging="450"/>
        <w:jc w:val="both"/>
        <w:outlineLvl w:val="0"/>
        <w:rPr>
          <w:rFonts w:ascii="Sylfaen" w:hAnsi="Sylfaen"/>
          <w:sz w:val="22"/>
          <w:szCs w:val="22"/>
          <w:lang w:val="ka-GE"/>
        </w:rPr>
      </w:pPr>
    </w:p>
    <w:p w14:paraId="3226C61C" w14:textId="4EB66E80" w:rsidR="00E33230" w:rsidRPr="00275B54" w:rsidRDefault="00E33230" w:rsidP="0007102A">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cs="Sylfaen"/>
          <w:b/>
          <w:sz w:val="22"/>
          <w:szCs w:val="22"/>
          <w:lang w:val="ka-GE"/>
        </w:rPr>
        <w:t>ნორმატიული</w:t>
      </w:r>
      <w:r w:rsidRPr="001B4536">
        <w:rPr>
          <w:rFonts w:ascii="Sylfaen" w:hAnsi="Sylfaen"/>
          <w:b/>
          <w:sz w:val="22"/>
          <w:szCs w:val="22"/>
          <w:lang w:val="ka-GE"/>
        </w:rPr>
        <w:t xml:space="preserve"> </w:t>
      </w:r>
      <w:r w:rsidRPr="001B4536">
        <w:rPr>
          <w:rFonts w:ascii="Sylfaen" w:hAnsi="Sylfaen" w:cs="Sylfaen"/>
          <w:b/>
          <w:sz w:val="22"/>
          <w:szCs w:val="22"/>
          <w:lang w:val="ka-GE"/>
        </w:rPr>
        <w:t>დოკუმენტი</w:t>
      </w:r>
      <w:r w:rsidRPr="001B4536">
        <w:rPr>
          <w:rFonts w:ascii="Sylfaen" w:hAnsi="Sylfaen"/>
          <w:b/>
          <w:sz w:val="22"/>
          <w:szCs w:val="22"/>
          <w:lang w:val="ka-GE"/>
        </w:rPr>
        <w:t xml:space="preserve">, </w:t>
      </w:r>
      <w:r w:rsidRPr="001B4536">
        <w:rPr>
          <w:rFonts w:ascii="Sylfaen" w:hAnsi="Sylfaen" w:cs="Sylfaen"/>
          <w:b/>
          <w:sz w:val="22"/>
          <w:szCs w:val="22"/>
          <w:lang w:val="ka-GE"/>
        </w:rPr>
        <w:t>რომლის</w:t>
      </w:r>
      <w:r w:rsidRPr="001B4536">
        <w:rPr>
          <w:rFonts w:ascii="Sylfaen" w:hAnsi="Sylfaen"/>
          <w:b/>
          <w:sz w:val="22"/>
          <w:szCs w:val="22"/>
          <w:lang w:val="ka-GE"/>
        </w:rPr>
        <w:t xml:space="preserve"> </w:t>
      </w:r>
      <w:r w:rsidRPr="001B4536">
        <w:rPr>
          <w:rFonts w:ascii="Sylfaen" w:hAnsi="Sylfaen" w:cs="Sylfaen"/>
          <w:b/>
          <w:sz w:val="22"/>
          <w:szCs w:val="22"/>
          <w:lang w:val="ka-GE"/>
        </w:rPr>
        <w:t>შესაბამისად</w:t>
      </w:r>
      <w:r w:rsidRPr="001B4536">
        <w:rPr>
          <w:rFonts w:ascii="Sylfaen" w:hAnsi="Sylfaen"/>
          <w:b/>
          <w:sz w:val="22"/>
          <w:szCs w:val="22"/>
          <w:lang w:val="ka-GE"/>
        </w:rPr>
        <w:t xml:space="preserve"> </w:t>
      </w:r>
      <w:r w:rsidRPr="001B4536">
        <w:rPr>
          <w:rFonts w:ascii="Sylfaen" w:hAnsi="Sylfaen" w:cs="Sylfaen"/>
          <w:b/>
          <w:sz w:val="22"/>
          <w:szCs w:val="22"/>
          <w:lang w:val="ka-GE"/>
        </w:rPr>
        <w:t>ტარდება</w:t>
      </w:r>
      <w:r w:rsidRPr="001B4536">
        <w:rPr>
          <w:rFonts w:ascii="Sylfaen" w:hAnsi="Sylfaen"/>
          <w:b/>
          <w:sz w:val="22"/>
          <w:szCs w:val="22"/>
          <w:lang w:val="ka-GE"/>
        </w:rPr>
        <w:t xml:space="preserve"> </w:t>
      </w:r>
      <w:r w:rsidRPr="001B4536">
        <w:rPr>
          <w:rFonts w:ascii="Sylfaen" w:hAnsi="Sylfaen" w:cs="Sylfaen"/>
          <w:b/>
          <w:sz w:val="22"/>
          <w:szCs w:val="22"/>
          <w:lang w:val="ka-GE"/>
        </w:rPr>
        <w:t>შესყიდვა:</w:t>
      </w:r>
      <w:r w:rsidRPr="001B4536">
        <w:rPr>
          <w:rFonts w:ascii="Sylfaen" w:hAnsi="Sylfaen"/>
          <w:sz w:val="22"/>
          <w:szCs w:val="22"/>
          <w:lang w:val="ka-GE"/>
        </w:rPr>
        <w:t xml:space="preserve"> სამეთვალყურეო საბჭოს გადაწყვეტილებით დამტკიცებული დებულება შპს „თელმიკოს“ საჭიროებებისთვის საქონლის, სამუშაოების, მომსახურების რეგლამენტირებული შესყიდვების ჩატარების  წესის შესახებ (შემდგომში -  დებულება შესყიდვების შესახებ).</w:t>
      </w:r>
    </w:p>
    <w:p w14:paraId="148ADE4A" w14:textId="77777777" w:rsidR="00E33230" w:rsidRPr="001B4536" w:rsidRDefault="00E33230" w:rsidP="00364368">
      <w:pPr>
        <w:pStyle w:val="ListParagraph"/>
        <w:widowControl/>
        <w:numPr>
          <w:ilvl w:val="0"/>
          <w:numId w:val="23"/>
        </w:numPr>
        <w:tabs>
          <w:tab w:val="num" w:pos="567"/>
          <w:tab w:val="num" w:pos="851"/>
        </w:tabs>
        <w:autoSpaceDE/>
        <w:autoSpaceDN/>
        <w:adjustRightInd/>
        <w:spacing w:line="276" w:lineRule="auto"/>
        <w:ind w:hanging="450"/>
        <w:jc w:val="both"/>
        <w:outlineLvl w:val="0"/>
        <w:rPr>
          <w:rFonts w:ascii="Sylfaen" w:hAnsi="Sylfaen"/>
          <w:b/>
          <w:sz w:val="22"/>
          <w:szCs w:val="22"/>
          <w:lang w:val="ka-GE"/>
        </w:rPr>
      </w:pPr>
      <w:r w:rsidRPr="001B4536">
        <w:rPr>
          <w:rFonts w:ascii="Sylfaen" w:hAnsi="Sylfaen"/>
          <w:b/>
          <w:sz w:val="22"/>
          <w:szCs w:val="22"/>
          <w:lang w:val="ka-GE"/>
        </w:rPr>
        <w:t>დამკვეთის /ორგანიზატორის დასახელება:</w:t>
      </w:r>
    </w:p>
    <w:p w14:paraId="2E7E869D"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შეზღუდული პასუხისმგებლობის საზოგადოება „თელმიკო“</w:t>
      </w:r>
    </w:p>
    <w:p w14:paraId="46FF04AF"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 xml:space="preserve">ადგილმდებარეობა: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0638AA3" w14:textId="77777777" w:rsidR="00E33230" w:rsidRPr="001B4536" w:rsidRDefault="00E33230" w:rsidP="00364368">
      <w:pPr>
        <w:pStyle w:val="ListParagraph"/>
        <w:numPr>
          <w:ilvl w:val="0"/>
          <w:numId w:val="29"/>
        </w:numPr>
        <w:tabs>
          <w:tab w:val="left" w:pos="1134"/>
        </w:tabs>
        <w:spacing w:line="276" w:lineRule="auto"/>
        <w:jc w:val="both"/>
        <w:rPr>
          <w:rFonts w:ascii="Sylfaen" w:hAnsi="Sylfaen"/>
          <w:sz w:val="22"/>
          <w:szCs w:val="22"/>
          <w:lang w:val="ka-GE"/>
        </w:rPr>
      </w:pPr>
      <w:r w:rsidRPr="001B4536">
        <w:rPr>
          <w:rFonts w:ascii="Sylfaen" w:hAnsi="Sylfaen"/>
          <w:sz w:val="22"/>
          <w:szCs w:val="22"/>
          <w:lang w:val="ka-GE"/>
        </w:rPr>
        <w:t xml:space="preserve">საფოსტო მისამართი: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5CA599E" w14:textId="77777777" w:rsidR="00E33230" w:rsidRPr="001B4536" w:rsidRDefault="00E33230" w:rsidP="00364368">
      <w:pPr>
        <w:pStyle w:val="ListParagraph"/>
        <w:numPr>
          <w:ilvl w:val="0"/>
          <w:numId w:val="29"/>
        </w:numPr>
        <w:spacing w:line="276" w:lineRule="auto"/>
        <w:ind w:right="-283"/>
        <w:jc w:val="both"/>
        <w:rPr>
          <w:rFonts w:ascii="Sylfaen" w:hAnsi="Sylfaen"/>
          <w:sz w:val="22"/>
          <w:szCs w:val="22"/>
          <w:lang w:val="ka-GE"/>
        </w:rPr>
      </w:pPr>
      <w:r w:rsidRPr="001B4536">
        <w:rPr>
          <w:rFonts w:ascii="Sylfaen" w:hAnsi="Sylfaen"/>
          <w:sz w:val="22"/>
          <w:szCs w:val="22"/>
          <w:lang w:val="ka-GE"/>
        </w:rPr>
        <w:t>საკონტაქტო ტელეფონი:</w:t>
      </w:r>
      <w:r w:rsidRPr="001B4536">
        <w:rPr>
          <w:rFonts w:ascii="Sylfaen" w:hAnsi="Sylfaen"/>
          <w:color w:val="548DD4"/>
          <w:sz w:val="22"/>
          <w:szCs w:val="22"/>
          <w:lang w:val="ka-GE"/>
        </w:rPr>
        <w:t xml:space="preserve"> (+995)599 34 94 94 </w:t>
      </w:r>
    </w:p>
    <w:p w14:paraId="7C192963" w14:textId="2408B68D" w:rsidR="00E33230" w:rsidRPr="001B4536" w:rsidRDefault="00E33230" w:rsidP="00F76D52">
      <w:pPr>
        <w:pStyle w:val="ListParagraph"/>
        <w:numPr>
          <w:ilvl w:val="0"/>
          <w:numId w:val="29"/>
        </w:numPr>
        <w:spacing w:line="276" w:lineRule="auto"/>
        <w:ind w:right="-283"/>
        <w:jc w:val="both"/>
        <w:rPr>
          <w:rStyle w:val="Hyperlink"/>
          <w:rFonts w:ascii="Sylfaen" w:eastAsiaTheme="majorEastAsia" w:hAnsi="Sylfaen"/>
          <w:sz w:val="22"/>
          <w:szCs w:val="22"/>
          <w:lang w:val="ka-GE"/>
        </w:rPr>
      </w:pPr>
      <w:r w:rsidRPr="001B4536">
        <w:rPr>
          <w:rFonts w:ascii="Sylfaen" w:hAnsi="Sylfaen"/>
          <w:sz w:val="22"/>
          <w:szCs w:val="22"/>
          <w:lang w:val="ka-GE"/>
        </w:rPr>
        <w:t xml:space="preserve">ელ.ფოსტის მისამართი: </w:t>
      </w:r>
      <w:r>
        <w:fldChar w:fldCharType="begin"/>
      </w:r>
      <w:r>
        <w:instrText>HYPERLINK "mailto:procurеment@telmico.ge"</w:instrText>
      </w:r>
      <w:r>
        <w:fldChar w:fldCharType="separate"/>
      </w:r>
      <w:r w:rsidRPr="001B4536">
        <w:rPr>
          <w:rStyle w:val="Hyperlink"/>
          <w:rFonts w:ascii="Sylfaen" w:eastAsiaTheme="majorEastAsia" w:hAnsi="Sylfaen"/>
          <w:sz w:val="22"/>
          <w:szCs w:val="22"/>
          <w:lang w:val="ka-GE"/>
        </w:rPr>
        <w:t>procurеment@telmico.ge</w:t>
      </w:r>
      <w:r>
        <w:fldChar w:fldCharType="end"/>
      </w:r>
    </w:p>
    <w:p w14:paraId="2E2E4710" w14:textId="43BFEA09" w:rsidR="00E33230" w:rsidRDefault="00E33230" w:rsidP="00F76D52">
      <w:pPr>
        <w:pStyle w:val="ListParagraph"/>
        <w:numPr>
          <w:ilvl w:val="0"/>
          <w:numId w:val="23"/>
        </w:numPr>
        <w:ind w:right="-283"/>
        <w:jc w:val="both"/>
        <w:rPr>
          <w:rStyle w:val="Hyperlink"/>
          <w:rFonts w:ascii="Sylfaen" w:hAnsi="Sylfaen"/>
          <w:sz w:val="22"/>
          <w:szCs w:val="22"/>
          <w:lang w:val="ka-GE"/>
        </w:rPr>
      </w:pPr>
      <w:r w:rsidRPr="001B4536">
        <w:rPr>
          <w:rFonts w:ascii="Sylfaen" w:hAnsi="Sylfaen"/>
          <w:b/>
          <w:sz w:val="22"/>
          <w:szCs w:val="22"/>
          <w:lang w:val="ka-GE"/>
        </w:rPr>
        <w:t>შესყიდვის ჩატარების ინფორმაციული უზრუნველყოფა</w:t>
      </w:r>
      <w:r w:rsidRPr="001B4536">
        <w:rPr>
          <w:rFonts w:ascii="Sylfaen" w:hAnsi="Sylfaen"/>
          <w:sz w:val="22"/>
          <w:szCs w:val="22"/>
          <w:lang w:val="ka-GE"/>
        </w:rPr>
        <w:t>: ინტერნეტ</w:t>
      </w:r>
      <w:r w:rsidR="008F4F89" w:rsidRPr="001B4536">
        <w:rPr>
          <w:rFonts w:ascii="Sylfaen" w:hAnsi="Sylfaen"/>
          <w:sz w:val="22"/>
          <w:szCs w:val="22"/>
          <w:lang w:val="ka-GE"/>
        </w:rPr>
        <w:t xml:space="preserve">- </w:t>
      </w:r>
      <w:r w:rsidRPr="001B4536">
        <w:rPr>
          <w:rFonts w:ascii="Sylfaen" w:hAnsi="Sylfaen"/>
          <w:sz w:val="22"/>
          <w:szCs w:val="22"/>
          <w:lang w:val="ka-GE"/>
        </w:rPr>
        <w:t>საიტი:</w:t>
      </w:r>
      <w:r w:rsidR="00311AE4" w:rsidRPr="001B4536">
        <w:rPr>
          <w:rFonts w:ascii="Sylfaen" w:hAnsi="Sylfaen"/>
          <w:sz w:val="22"/>
          <w:szCs w:val="22"/>
          <w:lang w:val="ka-GE"/>
        </w:rPr>
        <w:t xml:space="preserve"> </w:t>
      </w:r>
      <w:hyperlink r:id="rId14" w:history="1">
        <w:r w:rsidR="0084349D" w:rsidRPr="001B4536">
          <w:rPr>
            <w:rStyle w:val="Hyperlink"/>
            <w:rFonts w:ascii="Sylfaen" w:hAnsi="Sylfaen"/>
            <w:sz w:val="22"/>
            <w:szCs w:val="22"/>
            <w:lang w:val="ka-GE"/>
          </w:rPr>
          <w:t>www.telmico.ge</w:t>
        </w:r>
      </w:hyperlink>
      <w:r w:rsidRPr="001B4536">
        <w:rPr>
          <w:rFonts w:ascii="Sylfaen" w:hAnsi="Sylfaen"/>
          <w:sz w:val="22"/>
          <w:szCs w:val="22"/>
          <w:lang w:val="ka-GE"/>
        </w:rPr>
        <w:t xml:space="preserve"> </w:t>
      </w:r>
      <w:hyperlink r:id="rId15" w:history="1">
        <w:r w:rsidR="001747EA" w:rsidRPr="00CE0EBC">
          <w:rPr>
            <w:rStyle w:val="Hyperlink"/>
            <w:rFonts w:ascii="Sylfaen" w:hAnsi="Sylfaen"/>
            <w:sz w:val="22"/>
            <w:szCs w:val="22"/>
            <w:lang w:val="ka-GE"/>
          </w:rPr>
          <w:t>www.etenders.ge</w:t>
        </w:r>
      </w:hyperlink>
    </w:p>
    <w:p w14:paraId="09010B5D" w14:textId="1FF36512" w:rsidR="00526E17" w:rsidRPr="00166F8E" w:rsidRDefault="00E33230" w:rsidP="002B6553">
      <w:pPr>
        <w:pStyle w:val="ListParagraph"/>
        <w:numPr>
          <w:ilvl w:val="0"/>
          <w:numId w:val="23"/>
        </w:numPr>
        <w:ind w:right="-283"/>
        <w:jc w:val="both"/>
        <w:rPr>
          <w:rFonts w:ascii="Sylfaen" w:hAnsi="Sylfaen"/>
          <w:color w:val="0067D5"/>
          <w:sz w:val="22"/>
          <w:szCs w:val="22"/>
          <w:u w:val="single"/>
          <w:lang w:val="ka-GE"/>
        </w:rPr>
      </w:pPr>
      <w:r w:rsidRPr="00166F8E">
        <w:rPr>
          <w:rFonts w:ascii="Sylfaen" w:hAnsi="Sylfaen"/>
          <w:b/>
          <w:sz w:val="22"/>
          <w:szCs w:val="22"/>
          <w:lang w:val="ka-GE"/>
        </w:rPr>
        <w:t xml:space="preserve">შესყიდვის საგანი: </w:t>
      </w:r>
      <w:r w:rsidR="00273707" w:rsidRPr="00273707">
        <w:rPr>
          <w:rFonts w:ascii="Sylfaen" w:hAnsi="Sylfaen"/>
          <w:sz w:val="22"/>
          <w:szCs w:val="22"/>
        </w:rPr>
        <w:t>«</w:t>
      </w:r>
      <w:proofErr w:type="spellStart"/>
      <w:r w:rsidR="00273707" w:rsidRPr="00273707">
        <w:rPr>
          <w:rFonts w:ascii="Sylfaen" w:hAnsi="Sylfaen"/>
          <w:sz w:val="22"/>
          <w:szCs w:val="22"/>
        </w:rPr>
        <w:t>ლიცენზიის</w:t>
      </w:r>
      <w:proofErr w:type="spellEnd"/>
      <w:r w:rsidR="00273707" w:rsidRPr="00273707">
        <w:rPr>
          <w:rFonts w:ascii="Sylfaen" w:hAnsi="Sylfaen"/>
          <w:sz w:val="22"/>
          <w:szCs w:val="22"/>
        </w:rPr>
        <w:t xml:space="preserve"> </w:t>
      </w:r>
      <w:proofErr w:type="spellStart"/>
      <w:r w:rsidR="00273707" w:rsidRPr="00273707">
        <w:rPr>
          <w:rFonts w:ascii="Sylfaen" w:hAnsi="Sylfaen"/>
          <w:sz w:val="22"/>
          <w:szCs w:val="22"/>
        </w:rPr>
        <w:t>შესყიდვა</w:t>
      </w:r>
      <w:proofErr w:type="spellEnd"/>
      <w:r w:rsidR="00273707" w:rsidRPr="00273707">
        <w:rPr>
          <w:rFonts w:ascii="Sylfaen" w:hAnsi="Sylfaen"/>
          <w:sz w:val="22"/>
          <w:szCs w:val="22"/>
        </w:rPr>
        <w:t xml:space="preserve">» - </w:t>
      </w:r>
      <w:proofErr w:type="spellStart"/>
      <w:r w:rsidR="00273707" w:rsidRPr="00273707">
        <w:rPr>
          <w:rFonts w:ascii="Sylfaen" w:hAnsi="Sylfaen"/>
          <w:sz w:val="22"/>
          <w:szCs w:val="22"/>
        </w:rPr>
        <w:t>Nessus</w:t>
      </w:r>
      <w:proofErr w:type="spellEnd"/>
      <w:r w:rsidR="00273707" w:rsidRPr="00273707">
        <w:rPr>
          <w:rFonts w:ascii="Sylfaen" w:hAnsi="Sylfaen"/>
          <w:sz w:val="22"/>
          <w:szCs w:val="22"/>
        </w:rPr>
        <w:t xml:space="preserve"> Expert</w:t>
      </w:r>
      <w:r w:rsidR="00275B54" w:rsidRPr="00275B54">
        <w:rPr>
          <w:rFonts w:ascii="Sylfaen" w:hAnsi="Sylfaen"/>
          <w:sz w:val="22"/>
          <w:szCs w:val="22"/>
          <w:lang w:val="ka-GE"/>
        </w:rPr>
        <w:t xml:space="preserve"> </w:t>
      </w:r>
    </w:p>
    <w:p w14:paraId="08D82567" w14:textId="77777777" w:rsidR="00166F8E" w:rsidRPr="00166F8E" w:rsidRDefault="00166F8E" w:rsidP="00166F8E">
      <w:pPr>
        <w:pStyle w:val="ListParagraph"/>
        <w:ind w:left="360" w:right="-283"/>
        <w:jc w:val="both"/>
        <w:rPr>
          <w:rFonts w:ascii="Sylfaen" w:hAnsi="Sylfaen"/>
          <w:color w:val="0067D5"/>
          <w:sz w:val="22"/>
          <w:szCs w:val="22"/>
          <w:u w:val="single"/>
          <w:lang w:val="ka-GE"/>
        </w:rPr>
      </w:pPr>
    </w:p>
    <w:p w14:paraId="0A6B265C" w14:textId="077751BD" w:rsidR="00E33230" w:rsidRPr="00D9013C" w:rsidRDefault="00E33230" w:rsidP="00BE0010">
      <w:pPr>
        <w:pStyle w:val="ListParagraph"/>
        <w:numPr>
          <w:ilvl w:val="0"/>
          <w:numId w:val="23"/>
        </w:numPr>
        <w:ind w:right="-283"/>
        <w:jc w:val="both"/>
        <w:rPr>
          <w:rFonts w:ascii="Sylfaen" w:hAnsi="Sylfaen"/>
          <w:color w:val="0067D5"/>
          <w:sz w:val="22"/>
          <w:szCs w:val="22"/>
          <w:u w:val="single"/>
          <w:lang w:val="ka-GE"/>
        </w:rPr>
      </w:pPr>
      <w:r w:rsidRPr="00D9013C">
        <w:rPr>
          <w:rFonts w:ascii="Sylfaen" w:hAnsi="Sylfaen"/>
          <w:b/>
          <w:sz w:val="22"/>
          <w:szCs w:val="22"/>
          <w:lang w:val="ka-GE"/>
        </w:rPr>
        <w:t xml:space="preserve">მისაწოდებელი საქონლის მოცულობა: </w:t>
      </w:r>
      <w:r w:rsidR="00DA3EB1" w:rsidRPr="00D9013C">
        <w:rPr>
          <w:rFonts w:ascii="Sylfaen" w:hAnsi="Sylfaen"/>
          <w:sz w:val="22"/>
          <w:szCs w:val="22"/>
          <w:lang w:val="ka-GE"/>
        </w:rPr>
        <w:t>ტექნიკური დავალების თანახმად</w:t>
      </w:r>
    </w:p>
    <w:p w14:paraId="52EC530D" w14:textId="77777777" w:rsidR="00DA3EB1" w:rsidRPr="00594831" w:rsidRDefault="00DA3EB1" w:rsidP="00DA3EB1">
      <w:pPr>
        <w:pStyle w:val="ListParagraph"/>
        <w:ind w:left="360" w:right="-283"/>
        <w:jc w:val="both"/>
        <w:rPr>
          <w:rFonts w:ascii="Sylfaen" w:hAnsi="Sylfaen"/>
          <w:color w:val="0067D5"/>
          <w:sz w:val="22"/>
          <w:szCs w:val="22"/>
          <w:u w:val="single"/>
          <w:lang w:val="ka-GE"/>
        </w:rPr>
      </w:pPr>
    </w:p>
    <w:p w14:paraId="4BAB4102" w14:textId="4F7057CE" w:rsidR="00E33230" w:rsidRPr="001B4536" w:rsidRDefault="00774711" w:rsidP="00F76D52">
      <w:pPr>
        <w:pStyle w:val="ListParagraph"/>
        <w:widowControl/>
        <w:numPr>
          <w:ilvl w:val="0"/>
          <w:numId w:val="23"/>
        </w:numPr>
        <w:autoSpaceDE/>
        <w:autoSpaceDN/>
        <w:adjustRightInd/>
        <w:jc w:val="both"/>
        <w:outlineLvl w:val="0"/>
        <w:rPr>
          <w:rFonts w:ascii="Sylfaen" w:hAnsi="Sylfaen"/>
          <w:b/>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ვადები:</w:t>
      </w:r>
      <w:r w:rsidR="00E33230" w:rsidRPr="001B4536">
        <w:rPr>
          <w:rFonts w:ascii="Sylfaen" w:hAnsi="Sylfaen"/>
          <w:color w:val="548DD4"/>
          <w:sz w:val="22"/>
          <w:szCs w:val="22"/>
          <w:lang w:val="ka-GE"/>
        </w:rPr>
        <w:t xml:space="preserve"> </w:t>
      </w:r>
      <w:r w:rsidR="00304F37" w:rsidRPr="001B4536">
        <w:rPr>
          <w:rFonts w:ascii="Sylfaen" w:hAnsi="Sylfaen"/>
          <w:sz w:val="22"/>
          <w:szCs w:val="22"/>
          <w:lang w:val="ka-GE"/>
        </w:rPr>
        <w:t>ტექნიკური დავალების თანახმად</w:t>
      </w:r>
    </w:p>
    <w:p w14:paraId="03E9BC4D" w14:textId="77777777" w:rsidR="00E33230" w:rsidRPr="001B4536" w:rsidRDefault="00E33230" w:rsidP="00E33230">
      <w:pPr>
        <w:widowControl/>
        <w:autoSpaceDE/>
        <w:autoSpaceDN/>
        <w:adjustRightInd/>
        <w:jc w:val="both"/>
        <w:outlineLvl w:val="0"/>
        <w:rPr>
          <w:rFonts w:ascii="Sylfaen" w:hAnsi="Sylfaen"/>
          <w:b/>
          <w:sz w:val="22"/>
          <w:szCs w:val="22"/>
          <w:lang w:val="ka-GE"/>
        </w:rPr>
      </w:pPr>
    </w:p>
    <w:p w14:paraId="38E98FE5" w14:textId="7AAA0A12" w:rsidR="00E33230" w:rsidRPr="001B4536" w:rsidRDefault="00774711" w:rsidP="00F76D52">
      <w:pPr>
        <w:pStyle w:val="ListParagraph"/>
        <w:widowControl/>
        <w:numPr>
          <w:ilvl w:val="0"/>
          <w:numId w:val="23"/>
        </w:numPr>
        <w:autoSpaceDE/>
        <w:autoSpaceDN/>
        <w:adjustRightInd/>
        <w:jc w:val="both"/>
        <w:outlineLvl w:val="0"/>
        <w:rPr>
          <w:rFonts w:ascii="Sylfaen" w:hAnsi="Sylfaen"/>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ადგილი</w:t>
      </w:r>
      <w:r w:rsidR="00E33230" w:rsidRPr="001B4536">
        <w:rPr>
          <w:rFonts w:ascii="Sylfaen" w:hAnsi="Sylfaen"/>
          <w:sz w:val="22"/>
          <w:szCs w:val="22"/>
          <w:lang w:val="ka-GE"/>
        </w:rPr>
        <w:t>: ტექნიკური დავალების თანახმად</w:t>
      </w:r>
    </w:p>
    <w:p w14:paraId="73420753" w14:textId="77777777" w:rsidR="00E33230" w:rsidRPr="001B4536" w:rsidRDefault="00E33230" w:rsidP="00E33230">
      <w:pPr>
        <w:pStyle w:val="ListParagraph"/>
        <w:rPr>
          <w:rFonts w:ascii="Sylfaen" w:hAnsi="Sylfaen"/>
          <w:b/>
          <w:sz w:val="22"/>
          <w:szCs w:val="22"/>
          <w:lang w:val="ka-GE"/>
        </w:rPr>
      </w:pPr>
    </w:p>
    <w:p w14:paraId="2F8AB45C" w14:textId="5993982D" w:rsidR="00E33230" w:rsidRPr="00DD0ACB" w:rsidRDefault="00E33230" w:rsidP="00B04D45">
      <w:pPr>
        <w:pStyle w:val="ListParagraph"/>
        <w:widowControl/>
        <w:numPr>
          <w:ilvl w:val="0"/>
          <w:numId w:val="23"/>
        </w:numPr>
        <w:autoSpaceDE/>
        <w:autoSpaceDN/>
        <w:adjustRightInd/>
        <w:jc w:val="both"/>
        <w:outlineLvl w:val="0"/>
        <w:rPr>
          <w:rFonts w:ascii="Sylfaen" w:hAnsi="Sylfaen" w:cs="Sylfaen"/>
          <w:b/>
          <w:sz w:val="22"/>
          <w:szCs w:val="22"/>
          <w:lang w:val="ka-GE"/>
        </w:rPr>
      </w:pPr>
      <w:r w:rsidRPr="001B4536">
        <w:rPr>
          <w:rFonts w:ascii="Sylfaen" w:hAnsi="Sylfaen"/>
          <w:b/>
          <w:sz w:val="22"/>
          <w:szCs w:val="22"/>
          <w:lang w:val="ka-GE"/>
        </w:rPr>
        <w:t>ცნობები ხელშეკრულების საწყისი (</w:t>
      </w:r>
      <w:r w:rsidRPr="001B4536">
        <w:rPr>
          <w:rFonts w:ascii="Sylfaen" w:hAnsi="Sylfaen" w:cs="Sylfaen"/>
          <w:b/>
          <w:sz w:val="22"/>
          <w:szCs w:val="22"/>
          <w:lang w:val="ka-GE"/>
        </w:rPr>
        <w:t>მაქსიმალური</w:t>
      </w:r>
      <w:r w:rsidRPr="001B4536">
        <w:rPr>
          <w:rFonts w:ascii="Sylfaen" w:hAnsi="Sylfaen"/>
          <w:b/>
          <w:sz w:val="22"/>
          <w:szCs w:val="22"/>
          <w:lang w:val="ka-GE"/>
        </w:rPr>
        <w:t xml:space="preserve">) ფასის </w:t>
      </w:r>
      <w:r w:rsidRPr="00DD0ACB">
        <w:rPr>
          <w:rFonts w:ascii="Sylfaen" w:hAnsi="Sylfaen" w:cs="Sylfaen"/>
          <w:b/>
          <w:sz w:val="22"/>
          <w:szCs w:val="22"/>
          <w:lang w:val="ka-GE"/>
        </w:rPr>
        <w:t xml:space="preserve">(ლოტის ფასის) შესახებ: </w:t>
      </w:r>
      <w:r w:rsidR="00273707">
        <w:rPr>
          <w:rFonts w:ascii="Sylfaen" w:hAnsi="Sylfaen" w:cs="Sylfaen"/>
          <w:b/>
          <w:sz w:val="22"/>
          <w:szCs w:val="22"/>
          <w:lang w:val="ka-GE"/>
        </w:rPr>
        <w:t>20 675.79</w:t>
      </w:r>
      <w:r w:rsidR="00526E17">
        <w:rPr>
          <w:rFonts w:ascii="Sylfaen" w:hAnsi="Sylfaen" w:cs="Sylfaen"/>
          <w:b/>
          <w:sz w:val="22"/>
          <w:szCs w:val="22"/>
          <w:lang w:val="ka-GE"/>
        </w:rPr>
        <w:t xml:space="preserve"> </w:t>
      </w:r>
      <w:r w:rsidRPr="00DD0ACB">
        <w:rPr>
          <w:rFonts w:ascii="Sylfaen" w:hAnsi="Sylfaen" w:cs="Sylfaen"/>
          <w:b/>
          <w:sz w:val="22"/>
          <w:szCs w:val="22"/>
          <w:lang w:val="ka-GE"/>
        </w:rPr>
        <w:t>ლარი (დღგ-ს გარეშე).</w:t>
      </w:r>
      <w:r w:rsidR="00201EC7" w:rsidRPr="00DD0ACB">
        <w:rPr>
          <w:rFonts w:ascii="Sylfaen" w:hAnsi="Sylfaen" w:cs="Sylfaen"/>
          <w:b/>
          <w:sz w:val="22"/>
          <w:szCs w:val="22"/>
          <w:lang w:val="ka-GE"/>
        </w:rPr>
        <w:t xml:space="preserve"> (წინადადებები საწყისი (მაქსიმალური) ფასის გადაჭარბებით არ მიიღება)</w:t>
      </w:r>
    </w:p>
    <w:p w14:paraId="4F600952" w14:textId="77777777" w:rsidR="00B04D45" w:rsidRPr="00201EC7" w:rsidRDefault="00B04D45" w:rsidP="00B04D45">
      <w:pPr>
        <w:widowControl/>
        <w:autoSpaceDE/>
        <w:autoSpaceDN/>
        <w:adjustRightInd/>
        <w:jc w:val="both"/>
        <w:outlineLvl w:val="0"/>
        <w:rPr>
          <w:rFonts w:ascii="Sylfaen" w:hAnsi="Sylfaen"/>
          <w:b/>
          <w:bCs/>
          <w:sz w:val="22"/>
          <w:szCs w:val="22"/>
          <w:lang w:val="ka-GE"/>
        </w:rPr>
      </w:pPr>
    </w:p>
    <w:p w14:paraId="6352C209" w14:textId="674305FF" w:rsidR="00E33230" w:rsidRPr="00275B54" w:rsidRDefault="00E33230" w:rsidP="00480BFD">
      <w:pPr>
        <w:pStyle w:val="ListParagraph"/>
        <w:widowControl/>
        <w:numPr>
          <w:ilvl w:val="0"/>
          <w:numId w:val="23"/>
        </w:numPr>
        <w:autoSpaceDE/>
        <w:autoSpaceDN/>
        <w:adjustRightInd/>
        <w:ind w:hanging="450"/>
        <w:jc w:val="both"/>
        <w:outlineLvl w:val="0"/>
        <w:rPr>
          <w:rFonts w:ascii="Sylfaen" w:hAnsi="Sylfaen"/>
          <w:b/>
          <w:bCs/>
          <w:sz w:val="22"/>
          <w:szCs w:val="22"/>
          <w:u w:val="single"/>
          <w:lang w:val="ka-GE"/>
        </w:rPr>
      </w:pPr>
      <w:r w:rsidRPr="00275B54">
        <w:rPr>
          <w:rFonts w:ascii="Sylfaen" w:hAnsi="Sylfaen"/>
          <w:b/>
          <w:sz w:val="22"/>
          <w:szCs w:val="22"/>
          <w:lang w:val="ka-GE"/>
        </w:rPr>
        <w:t xml:space="preserve">წინადადების ვალუტა: </w:t>
      </w:r>
      <w:r w:rsidRPr="00275B54">
        <w:rPr>
          <w:rFonts w:ascii="Sylfaen" w:hAnsi="Sylfaen"/>
          <w:sz w:val="22"/>
          <w:szCs w:val="22"/>
          <w:lang w:val="ka-GE"/>
        </w:rPr>
        <w:t xml:space="preserve">განფასება (საქონლისა და მომსახურების მიწოდებასთან დაკავშირებული პრეტენდენტის ყველა ხარჯის ჩათვლით) წარმოდგენილი უნდა იყოს </w:t>
      </w:r>
      <w:r w:rsidR="00F17C92" w:rsidRPr="00275B54">
        <w:rPr>
          <w:rFonts w:ascii="Sylfaen" w:hAnsi="Sylfaen"/>
          <w:sz w:val="22"/>
          <w:szCs w:val="22"/>
          <w:lang w:val="ka-GE"/>
        </w:rPr>
        <w:t>ლარშ</w:t>
      </w:r>
      <w:r w:rsidR="00166F8E" w:rsidRPr="00275B54">
        <w:rPr>
          <w:rFonts w:ascii="Sylfaen" w:hAnsi="Sylfaen"/>
          <w:sz w:val="22"/>
          <w:szCs w:val="22"/>
          <w:lang w:val="ka-GE"/>
        </w:rPr>
        <w:t>ი</w:t>
      </w:r>
      <w:r w:rsidR="00834CE9">
        <w:rPr>
          <w:rFonts w:ascii="Sylfaen" w:hAnsi="Sylfaen"/>
          <w:sz w:val="22"/>
          <w:szCs w:val="22"/>
        </w:rPr>
        <w:t xml:space="preserve"> </w:t>
      </w:r>
      <w:r w:rsidR="00834CE9">
        <w:rPr>
          <w:rFonts w:ascii="Sylfaen" w:hAnsi="Sylfaen"/>
          <w:sz w:val="22"/>
          <w:szCs w:val="22"/>
          <w:lang w:val="ka-GE"/>
        </w:rPr>
        <w:t>აშშ დოლარი ან ევრო დღგ-ს გარეშე</w:t>
      </w:r>
      <w:r w:rsidRPr="00275B54">
        <w:rPr>
          <w:rFonts w:ascii="Sylfaen" w:hAnsi="Sylfaen"/>
          <w:sz w:val="22"/>
          <w:szCs w:val="22"/>
          <w:lang w:val="ka-GE"/>
        </w:rPr>
        <w:t>.</w:t>
      </w:r>
      <w:r w:rsidR="00D52C55" w:rsidRPr="00275B54">
        <w:rPr>
          <w:rFonts w:ascii="Sylfaen" w:hAnsi="Sylfaen"/>
          <w:sz w:val="22"/>
          <w:szCs w:val="22"/>
          <w:lang w:val="ka-GE"/>
        </w:rPr>
        <w:t xml:space="preserve"> </w:t>
      </w:r>
    </w:p>
    <w:p w14:paraId="41BEFAEC" w14:textId="77777777" w:rsidR="00275B54" w:rsidRPr="00275B54" w:rsidRDefault="00275B54" w:rsidP="00275B54">
      <w:pPr>
        <w:widowControl/>
        <w:autoSpaceDE/>
        <w:autoSpaceDN/>
        <w:adjustRightInd/>
        <w:jc w:val="both"/>
        <w:outlineLvl w:val="0"/>
        <w:rPr>
          <w:rFonts w:ascii="Sylfaen" w:hAnsi="Sylfaen"/>
          <w:b/>
          <w:bCs/>
          <w:sz w:val="22"/>
          <w:szCs w:val="22"/>
          <w:u w:val="single"/>
          <w:lang w:val="ka-GE"/>
        </w:rPr>
      </w:pPr>
    </w:p>
    <w:p w14:paraId="78EABF8A" w14:textId="3E7937B6" w:rsidR="00E33230" w:rsidRPr="001B4536" w:rsidRDefault="00E33230"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დოკუმენტაციის წარდგენის ვადა, ადგილი და წესი: </w:t>
      </w:r>
      <w:r w:rsidRPr="001B4536">
        <w:rPr>
          <w:rFonts w:ascii="Sylfaen" w:hAnsi="Sylfaen"/>
          <w:bCs/>
          <w:sz w:val="22"/>
          <w:szCs w:val="22"/>
          <w:lang w:val="ka-GE"/>
        </w:rPr>
        <w:t>დოკუმენტაცია განთავსებულია ღია წვდომისთვის შეტყობინების მე-4 პუნქტში მითითებულ საიტზე, წინამდებარე შეტყობინების განთავსების დღიდან. პოტენციური მონაწილეები/მონაწილეები დამოუკიდებლად ადევნებენ თვალს შესყიდვის დოკუმენტაციაში შეტანილ და ვებ-გვერდზე განთავსებულ ყველა ცვლილებას და დამატებას</w:t>
      </w:r>
      <w:r w:rsidRPr="001B4536">
        <w:rPr>
          <w:rFonts w:ascii="Sylfaen" w:hAnsi="Sylfaen"/>
          <w:sz w:val="22"/>
          <w:szCs w:val="22"/>
          <w:lang w:val="ka-GE"/>
        </w:rPr>
        <w:t>. დამკვეთი/შესყიდვების ორგანიზატორი არ არის პასუხისმგებელი მითითებული ინფორმაციის დაგვიანებით მიღებაზე. შესყიდვის დოკუმენტაციის წარდგენი</w:t>
      </w:r>
      <w:r w:rsidR="00774711">
        <w:rPr>
          <w:rFonts w:ascii="Sylfaen" w:hAnsi="Sylfaen"/>
          <w:sz w:val="22"/>
          <w:szCs w:val="22"/>
          <w:lang w:val="ka-GE"/>
        </w:rPr>
        <w:t>ა უფასოა</w:t>
      </w:r>
      <w:r w:rsidRPr="001B4536">
        <w:rPr>
          <w:rFonts w:ascii="Sylfaen" w:hAnsi="Sylfaen"/>
          <w:sz w:val="22"/>
          <w:szCs w:val="22"/>
          <w:lang w:val="ka-GE"/>
        </w:rPr>
        <w:t xml:space="preserve">. </w:t>
      </w:r>
    </w:p>
    <w:p w14:paraId="60C2FD07" w14:textId="77777777" w:rsidR="00E33230" w:rsidRPr="00BD072E" w:rsidRDefault="00E33230" w:rsidP="00BD072E">
      <w:pPr>
        <w:widowControl/>
        <w:autoSpaceDE/>
        <w:autoSpaceDN/>
        <w:adjustRightInd/>
        <w:ind w:left="-90"/>
        <w:jc w:val="both"/>
        <w:outlineLvl w:val="0"/>
        <w:rPr>
          <w:rFonts w:ascii="Sylfaen" w:hAnsi="Sylfaen"/>
          <w:sz w:val="22"/>
          <w:szCs w:val="22"/>
          <w:lang w:val="ka-GE"/>
        </w:rPr>
      </w:pPr>
    </w:p>
    <w:p w14:paraId="50C71D38" w14:textId="47193FDD" w:rsidR="00B63BC4" w:rsidRDefault="00E33230" w:rsidP="00B63BC4">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დოკუმენტაციაში ცვლილებების შეტანის შესახებ გადაწყვეტილების მიღების ვადა: </w:t>
      </w:r>
      <w:r w:rsidRPr="001B4536">
        <w:rPr>
          <w:rFonts w:ascii="Sylfaen" w:hAnsi="Sylfaen"/>
          <w:bCs/>
          <w:sz w:val="22"/>
          <w:szCs w:val="22"/>
          <w:lang w:val="ka-GE"/>
        </w:rPr>
        <w:t xml:space="preserve">შესყიდვის დოკუმენტაციაში ცვლილებების შეტანის შესახებ გადაწყვეტილების მიღებიდან 3 (სამი) სამუშაო დღის ვადაში ასეთი ცვლილებები განთავსდება შესყიდვების ორგანიზატორის მიერ ვებგვერდზე. ამავდროულად, შესყიდვაში მონაწილეობის შესახებ განაცხადების შეტანის ვადა უნდა გაგრძელდეს იმგვარად, რომ შესყიდვის დოკუმენტაციაში განხორციელებული ცვლილებების ვებგვერდზე განთავსების დღიდან შესყიდვაში მონაწილეობის შესახებ </w:t>
      </w:r>
      <w:r w:rsidRPr="001B4536">
        <w:rPr>
          <w:rFonts w:ascii="Sylfaen" w:hAnsi="Sylfaen"/>
          <w:bCs/>
          <w:sz w:val="22"/>
          <w:szCs w:val="22"/>
          <w:lang w:val="ka-GE"/>
        </w:rPr>
        <w:lastRenderedPageBreak/>
        <w:t>განაცხადების შეტანის დასრულების ვადამდე, ასეთი ვადა შეადგენდეს არანაკლებ 3 (სამი) კალენდარულ დღეს</w:t>
      </w:r>
      <w:r w:rsidRPr="001B4536">
        <w:rPr>
          <w:rFonts w:ascii="Sylfaen" w:hAnsi="Sylfaen"/>
          <w:sz w:val="22"/>
          <w:szCs w:val="22"/>
          <w:lang w:val="ka-GE"/>
        </w:rPr>
        <w:t>.</w:t>
      </w:r>
      <w:bookmarkStart w:id="16" w:name="_Toc422209972"/>
      <w:bookmarkStart w:id="17" w:name="_Toc422226792"/>
      <w:bookmarkStart w:id="18" w:name="_Toc422244144"/>
    </w:p>
    <w:p w14:paraId="2EB3DF52" w14:textId="77777777" w:rsidR="00B04D45" w:rsidRPr="00B04D45" w:rsidRDefault="00B04D45" w:rsidP="00B04D45">
      <w:pPr>
        <w:widowControl/>
        <w:tabs>
          <w:tab w:val="num" w:pos="567"/>
        </w:tabs>
        <w:autoSpaceDE/>
        <w:autoSpaceDN/>
        <w:adjustRightInd/>
        <w:jc w:val="both"/>
        <w:outlineLvl w:val="0"/>
        <w:rPr>
          <w:rFonts w:ascii="Sylfaen" w:hAnsi="Sylfaen"/>
          <w:sz w:val="22"/>
          <w:szCs w:val="22"/>
          <w:lang w:val="ka-GE"/>
        </w:rPr>
      </w:pPr>
    </w:p>
    <w:p w14:paraId="01B8CB3C" w14:textId="75267DE9" w:rsidR="00A61518" w:rsidRPr="001B4536" w:rsidRDefault="002C4C2C" w:rsidP="00715259">
      <w:pPr>
        <w:pStyle w:val="ListParagraph"/>
        <w:widowControl/>
        <w:numPr>
          <w:ilvl w:val="0"/>
          <w:numId w:val="23"/>
        </w:numPr>
        <w:tabs>
          <w:tab w:val="num" w:pos="432"/>
          <w:tab w:val="num" w:pos="567"/>
        </w:tabs>
        <w:autoSpaceDE/>
        <w:autoSpaceDN/>
        <w:adjustRightInd/>
        <w:ind w:hanging="450"/>
        <w:jc w:val="both"/>
        <w:outlineLvl w:val="0"/>
        <w:rPr>
          <w:rStyle w:val="Hyperlink"/>
          <w:rFonts w:ascii="Sylfaen" w:hAnsi="Sylfaen"/>
          <w:sz w:val="22"/>
          <w:szCs w:val="22"/>
          <w:lang w:val="ka-GE"/>
        </w:rPr>
      </w:pPr>
      <w:r w:rsidRPr="001B4536">
        <w:rPr>
          <w:rFonts w:ascii="Sylfaen" w:hAnsi="Sylfaen"/>
          <w:b/>
          <w:sz w:val="22"/>
          <w:szCs w:val="22"/>
          <w:lang w:val="ka-GE"/>
        </w:rPr>
        <w:t xml:space="preserve">შესყიდვაში მონაწილეობის განაცხადების </w:t>
      </w:r>
      <w:r w:rsidR="0063501D" w:rsidRPr="001B4536">
        <w:rPr>
          <w:rFonts w:ascii="Sylfaen" w:hAnsi="Sylfaen"/>
          <w:b/>
          <w:sz w:val="22"/>
          <w:szCs w:val="22"/>
          <w:lang w:val="ka-GE"/>
        </w:rPr>
        <w:t>შეტანის ადგილი და შეტანის ბოლო ვადა</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00715259" w:rsidRPr="001B4536">
        <w:rPr>
          <w:rFonts w:ascii="Sylfaen" w:hAnsi="Sylfaen" w:cs="Sylfaen"/>
          <w:b/>
          <w:bCs/>
          <w:sz w:val="22"/>
          <w:szCs w:val="22"/>
          <w:lang w:val="ka-GE"/>
        </w:rPr>
        <w:t>შესყიდვაში</w:t>
      </w:r>
      <w:r w:rsidR="00715259" w:rsidRPr="001B4536">
        <w:rPr>
          <w:b/>
          <w:bCs/>
          <w:sz w:val="22"/>
          <w:szCs w:val="22"/>
          <w:lang w:val="ka-GE"/>
        </w:rPr>
        <w:t xml:space="preserve"> </w:t>
      </w:r>
      <w:r w:rsidR="00715259" w:rsidRPr="001B4536">
        <w:rPr>
          <w:rFonts w:ascii="Sylfaen" w:hAnsi="Sylfaen" w:cs="Sylfaen"/>
          <w:b/>
          <w:bCs/>
          <w:sz w:val="22"/>
          <w:szCs w:val="22"/>
          <w:lang w:val="ka-GE"/>
        </w:rPr>
        <w:t>მონაწილეობის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განცხადები</w:t>
      </w:r>
      <w:r w:rsidR="00715259" w:rsidRPr="001B4536">
        <w:rPr>
          <w:b/>
          <w:bCs/>
          <w:sz w:val="22"/>
          <w:szCs w:val="22"/>
          <w:lang w:val="ka-GE"/>
        </w:rPr>
        <w:t xml:space="preserve"> </w:t>
      </w:r>
      <w:r w:rsidR="00715259" w:rsidRPr="001B4536">
        <w:rPr>
          <w:rFonts w:ascii="Sylfaen" w:hAnsi="Sylfaen" w:cs="Sylfaen"/>
          <w:b/>
          <w:bCs/>
          <w:sz w:val="22"/>
          <w:szCs w:val="22"/>
          <w:lang w:val="ka-GE"/>
        </w:rPr>
        <w:t>და</w:t>
      </w:r>
      <w:r w:rsidR="00715259" w:rsidRPr="001B4536">
        <w:rPr>
          <w:b/>
          <w:bCs/>
          <w:sz w:val="22"/>
          <w:szCs w:val="22"/>
          <w:lang w:val="ka-GE"/>
        </w:rPr>
        <w:t xml:space="preserve"> </w:t>
      </w:r>
      <w:r w:rsidR="00715259" w:rsidRPr="001B4536">
        <w:rPr>
          <w:rFonts w:ascii="Sylfaen" w:hAnsi="Sylfaen" w:cs="Sylfaen"/>
          <w:b/>
          <w:bCs/>
          <w:sz w:val="22"/>
          <w:szCs w:val="22"/>
          <w:lang w:val="ka-GE"/>
        </w:rPr>
        <w:t>თანდართული</w:t>
      </w:r>
      <w:r w:rsidR="00715259" w:rsidRPr="001B4536">
        <w:rPr>
          <w:b/>
          <w:bCs/>
          <w:sz w:val="22"/>
          <w:szCs w:val="22"/>
          <w:lang w:val="ka-GE"/>
        </w:rPr>
        <w:t xml:space="preserve"> </w:t>
      </w:r>
      <w:r w:rsidR="00715259" w:rsidRPr="001B4536">
        <w:rPr>
          <w:rFonts w:ascii="Sylfaen" w:hAnsi="Sylfaen" w:cs="Sylfaen"/>
          <w:b/>
          <w:bCs/>
          <w:sz w:val="22"/>
          <w:szCs w:val="22"/>
          <w:lang w:val="ka-GE"/>
        </w:rPr>
        <w:t>დოკუმენტები</w:t>
      </w:r>
      <w:r w:rsidR="00715259" w:rsidRPr="001B4536">
        <w:rPr>
          <w:b/>
          <w:bCs/>
          <w:sz w:val="22"/>
          <w:szCs w:val="22"/>
          <w:lang w:val="ka-GE"/>
        </w:rPr>
        <w:t xml:space="preserve"> </w:t>
      </w:r>
      <w:r w:rsidR="00715259" w:rsidRPr="001B4536">
        <w:rPr>
          <w:rFonts w:ascii="Sylfaen" w:hAnsi="Sylfaen" w:cs="Sylfaen"/>
          <w:b/>
          <w:bCs/>
          <w:sz w:val="22"/>
          <w:szCs w:val="22"/>
          <w:lang w:val="ka-GE"/>
        </w:rPr>
        <w:t>წარმოდგენილი</w:t>
      </w:r>
      <w:r w:rsidR="00715259" w:rsidRPr="001B4536">
        <w:rPr>
          <w:b/>
          <w:bCs/>
          <w:sz w:val="22"/>
          <w:szCs w:val="22"/>
          <w:lang w:val="ka-GE"/>
        </w:rPr>
        <w:t xml:space="preserve"> </w:t>
      </w:r>
      <w:r w:rsidR="00715259" w:rsidRPr="001B4536">
        <w:rPr>
          <w:rFonts w:ascii="Sylfaen" w:hAnsi="Sylfaen" w:cs="Sylfaen"/>
          <w:b/>
          <w:bCs/>
          <w:sz w:val="22"/>
          <w:szCs w:val="22"/>
          <w:lang w:val="ka-GE"/>
        </w:rPr>
        <w:t>უნდა</w:t>
      </w:r>
      <w:r w:rsidR="00715259" w:rsidRPr="001B4536">
        <w:rPr>
          <w:b/>
          <w:bCs/>
          <w:sz w:val="22"/>
          <w:szCs w:val="22"/>
          <w:lang w:val="ka-GE"/>
        </w:rPr>
        <w:t xml:space="preserve"> </w:t>
      </w:r>
      <w:r w:rsidR="00715259" w:rsidRPr="001B4536">
        <w:rPr>
          <w:rFonts w:ascii="Sylfaen" w:hAnsi="Sylfaen" w:cs="Sylfaen"/>
          <w:b/>
          <w:bCs/>
          <w:sz w:val="22"/>
          <w:szCs w:val="22"/>
          <w:lang w:val="ka-GE"/>
        </w:rPr>
        <w:t>იყოს</w:t>
      </w:r>
      <w:r w:rsidR="00715259" w:rsidRPr="001B4536">
        <w:rPr>
          <w:b/>
          <w:bCs/>
          <w:sz w:val="22"/>
          <w:szCs w:val="22"/>
          <w:lang w:val="ka-GE"/>
        </w:rPr>
        <w:t xml:space="preserve"> </w:t>
      </w:r>
      <w:r w:rsidR="00715259" w:rsidRPr="001B4536">
        <w:rPr>
          <w:rFonts w:ascii="Sylfaen" w:hAnsi="Sylfaen" w:cs="Sylfaen"/>
          <w:b/>
          <w:bCs/>
          <w:sz w:val="22"/>
          <w:szCs w:val="22"/>
          <w:lang w:val="ka-GE"/>
        </w:rPr>
        <w:t>დალუქულ</w:t>
      </w:r>
      <w:r w:rsidR="00715259" w:rsidRPr="001B4536">
        <w:rPr>
          <w:b/>
          <w:bCs/>
          <w:sz w:val="22"/>
          <w:szCs w:val="22"/>
          <w:lang w:val="ka-GE"/>
        </w:rPr>
        <w:t xml:space="preserve"> </w:t>
      </w:r>
      <w:r w:rsidR="00715259" w:rsidRPr="001B4536">
        <w:rPr>
          <w:rFonts w:ascii="Sylfaen" w:hAnsi="Sylfaen" w:cs="Sylfaen"/>
          <w:b/>
          <w:bCs/>
          <w:sz w:val="22"/>
          <w:szCs w:val="22"/>
          <w:lang w:val="ka-GE"/>
        </w:rPr>
        <w:t>კონვერტებში</w:t>
      </w:r>
      <w:r w:rsidR="00715259" w:rsidRPr="001B4536">
        <w:rPr>
          <w:b/>
          <w:bCs/>
          <w:sz w:val="22"/>
          <w:szCs w:val="22"/>
          <w:lang w:val="ka-GE"/>
        </w:rPr>
        <w:t xml:space="preserve">, </w:t>
      </w:r>
      <w:r w:rsidR="00715259" w:rsidRPr="001B4536">
        <w:rPr>
          <w:rFonts w:ascii="Sylfaen" w:hAnsi="Sylfaen" w:cs="Sylfaen"/>
          <w:b/>
          <w:bCs/>
          <w:sz w:val="22"/>
          <w:szCs w:val="22"/>
          <w:lang w:val="ka-GE"/>
        </w:rPr>
        <w:t>შპს</w:t>
      </w:r>
      <w:r w:rsidR="00715259" w:rsidRPr="001B4536">
        <w:rPr>
          <w:b/>
          <w:bCs/>
          <w:sz w:val="22"/>
          <w:szCs w:val="22"/>
          <w:lang w:val="ka-GE"/>
        </w:rPr>
        <w:t xml:space="preserve"> „</w:t>
      </w:r>
      <w:r w:rsidR="00715259" w:rsidRPr="001B4536">
        <w:rPr>
          <w:rFonts w:ascii="Sylfaen" w:hAnsi="Sylfaen" w:cs="Sylfaen"/>
          <w:b/>
          <w:bCs/>
          <w:sz w:val="22"/>
          <w:szCs w:val="22"/>
          <w:lang w:val="ka-GE"/>
        </w:rPr>
        <w:t>თელმიკოს</w:t>
      </w:r>
      <w:r w:rsidR="00715259" w:rsidRPr="001B4536">
        <w:rPr>
          <w:b/>
          <w:bCs/>
          <w:sz w:val="22"/>
          <w:szCs w:val="22"/>
          <w:lang w:val="ka-GE"/>
        </w:rPr>
        <w:t xml:space="preserve">“ </w:t>
      </w:r>
      <w:r w:rsidR="00715259" w:rsidRPr="001B4536">
        <w:rPr>
          <w:rFonts w:ascii="Sylfaen" w:hAnsi="Sylfaen" w:cs="Sylfaen"/>
          <w:b/>
          <w:bCs/>
          <w:sz w:val="22"/>
          <w:szCs w:val="22"/>
          <w:lang w:val="ka-GE"/>
        </w:rPr>
        <w:t>მთავარ</w:t>
      </w:r>
      <w:r w:rsidR="00715259" w:rsidRPr="001B4536">
        <w:rPr>
          <w:b/>
          <w:bCs/>
          <w:sz w:val="22"/>
          <w:szCs w:val="22"/>
          <w:lang w:val="ka-GE"/>
        </w:rPr>
        <w:t xml:space="preserve"> </w:t>
      </w:r>
      <w:r w:rsidR="00715259" w:rsidRPr="001B4536">
        <w:rPr>
          <w:rFonts w:ascii="Sylfaen" w:hAnsi="Sylfaen" w:cs="Sylfaen"/>
          <w:b/>
          <w:bCs/>
          <w:sz w:val="22"/>
          <w:szCs w:val="22"/>
          <w:lang w:val="ka-GE"/>
        </w:rPr>
        <w:t>ოფისში</w:t>
      </w:r>
      <w:r w:rsidR="00715259" w:rsidRPr="001B4536">
        <w:rPr>
          <w:b/>
          <w:bCs/>
          <w:sz w:val="22"/>
          <w:szCs w:val="22"/>
          <w:lang w:val="ka-GE"/>
        </w:rPr>
        <w:t xml:space="preserve"> </w:t>
      </w:r>
      <w:r w:rsidR="00715259" w:rsidRPr="001B4536">
        <w:rPr>
          <w:rFonts w:ascii="Sylfaen" w:hAnsi="Sylfaen" w:cs="Sylfaen"/>
          <w:b/>
          <w:bCs/>
          <w:sz w:val="22"/>
          <w:szCs w:val="22"/>
          <w:lang w:val="ka-GE"/>
        </w:rPr>
        <w:t>მისამართზე</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rFonts w:ascii="Sylfaen" w:hAnsi="Sylfaen" w:cs="Sylfaen"/>
          <w:b/>
          <w:bCs/>
          <w:sz w:val="22"/>
          <w:szCs w:val="22"/>
          <w:lang w:val="ka-GE"/>
        </w:rPr>
        <w:t>თბილისი</w:t>
      </w:r>
      <w:r w:rsidR="00715259" w:rsidRPr="001B4536">
        <w:rPr>
          <w:b/>
          <w:bCs/>
          <w:sz w:val="22"/>
          <w:szCs w:val="22"/>
          <w:lang w:val="ka-GE"/>
        </w:rPr>
        <w:t xml:space="preserve">,  </w:t>
      </w:r>
      <w:r w:rsidR="00715259" w:rsidRPr="001B4536">
        <w:rPr>
          <w:rFonts w:ascii="Sylfaen" w:hAnsi="Sylfaen" w:cs="Sylfaen"/>
          <w:b/>
          <w:bCs/>
          <w:sz w:val="22"/>
          <w:szCs w:val="22"/>
          <w:lang w:val="ka-GE"/>
        </w:rPr>
        <w:t>ო</w:t>
      </w:r>
      <w:r w:rsidR="00715259" w:rsidRPr="001B4536">
        <w:rPr>
          <w:b/>
          <w:bCs/>
          <w:sz w:val="22"/>
          <w:szCs w:val="22"/>
          <w:lang w:val="ka-GE"/>
        </w:rPr>
        <w:t>.</w:t>
      </w:r>
      <w:r w:rsidR="00715259" w:rsidRPr="001B4536">
        <w:rPr>
          <w:rFonts w:ascii="Sylfaen" w:hAnsi="Sylfaen" w:cs="Sylfaen"/>
          <w:b/>
          <w:bCs/>
          <w:sz w:val="22"/>
          <w:szCs w:val="22"/>
          <w:lang w:val="ka-GE"/>
        </w:rPr>
        <w:t>ჩხეიძის</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b/>
          <w:bCs/>
          <w:sz w:val="22"/>
          <w:szCs w:val="22"/>
        </w:rPr>
        <w:t>№</w:t>
      </w:r>
      <w:r w:rsidR="00715259" w:rsidRPr="001B4536">
        <w:rPr>
          <w:b/>
          <w:bCs/>
          <w:sz w:val="22"/>
          <w:szCs w:val="22"/>
          <w:lang w:val="ka-GE"/>
        </w:rPr>
        <w:t>10 (</w:t>
      </w:r>
      <w:r w:rsidR="00715259" w:rsidRPr="001B4536">
        <w:rPr>
          <w:rFonts w:ascii="Sylfaen" w:hAnsi="Sylfaen" w:cs="Sylfaen"/>
          <w:b/>
          <w:bCs/>
          <w:sz w:val="22"/>
          <w:szCs w:val="22"/>
          <w:lang w:val="ka-GE"/>
        </w:rPr>
        <w:t>კანცელარია</w:t>
      </w:r>
      <w:r w:rsidR="00715259" w:rsidRPr="001B4536">
        <w:rPr>
          <w:b/>
          <w:bCs/>
          <w:sz w:val="22"/>
          <w:szCs w:val="22"/>
          <w:lang w:val="ka-GE"/>
        </w:rPr>
        <w:t xml:space="preserve">) </w:t>
      </w:r>
      <w:r w:rsidR="00715259" w:rsidRPr="001B4536">
        <w:rPr>
          <w:rFonts w:ascii="Sylfaen" w:hAnsi="Sylfaen" w:cs="Sylfaen"/>
          <w:b/>
          <w:bCs/>
          <w:sz w:val="22"/>
          <w:szCs w:val="22"/>
          <w:lang w:val="ka-GE"/>
        </w:rPr>
        <w:t>შეტყობინების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გამოქვეყნების</w:t>
      </w:r>
      <w:r w:rsidR="00715259" w:rsidRPr="001B4536">
        <w:rPr>
          <w:b/>
          <w:bCs/>
          <w:sz w:val="22"/>
          <w:szCs w:val="22"/>
          <w:lang w:val="ka-GE"/>
        </w:rPr>
        <w:t xml:space="preserve"> </w:t>
      </w:r>
      <w:r w:rsidR="00715259" w:rsidRPr="001B4536">
        <w:rPr>
          <w:b/>
          <w:bCs/>
          <w:sz w:val="22"/>
          <w:szCs w:val="22"/>
        </w:rPr>
        <w:t xml:space="preserve"> </w:t>
      </w:r>
      <w:r w:rsidR="00715259" w:rsidRPr="001B4536">
        <w:rPr>
          <w:rFonts w:ascii="Sylfaen" w:hAnsi="Sylfaen" w:cs="Sylfaen"/>
          <w:b/>
          <w:bCs/>
          <w:sz w:val="22"/>
          <w:szCs w:val="22"/>
          <w:lang w:val="ka-GE"/>
        </w:rPr>
        <w:t>მომენტიდან</w:t>
      </w:r>
      <w:r w:rsidR="00715259" w:rsidRPr="001B4536">
        <w:rPr>
          <w:b/>
          <w:bCs/>
          <w:sz w:val="22"/>
          <w:szCs w:val="22"/>
          <w:lang w:val="ka-GE"/>
        </w:rPr>
        <w:t xml:space="preserve"> </w:t>
      </w:r>
      <w:r w:rsidR="00606D11">
        <w:rPr>
          <w:rFonts w:ascii="Sylfaen" w:hAnsi="Sylfaen"/>
          <w:b/>
          <w:bCs/>
          <w:sz w:val="22"/>
          <w:szCs w:val="22"/>
          <w:lang w:val="ka-GE"/>
        </w:rPr>
        <w:t>24/12/</w:t>
      </w:r>
      <w:r w:rsidR="00526E17" w:rsidRPr="001B4536">
        <w:rPr>
          <w:rFonts w:ascii="Sylfaen" w:hAnsi="Sylfaen"/>
          <w:b/>
          <w:bCs/>
          <w:sz w:val="22"/>
          <w:szCs w:val="22"/>
          <w:lang w:val="ka-GE"/>
        </w:rPr>
        <w:t>202</w:t>
      </w:r>
      <w:r w:rsidR="00526E17">
        <w:rPr>
          <w:rFonts w:ascii="Sylfaen" w:hAnsi="Sylfaen"/>
          <w:b/>
          <w:bCs/>
          <w:sz w:val="22"/>
          <w:szCs w:val="22"/>
          <w:lang w:val="ka-GE"/>
        </w:rPr>
        <w:t xml:space="preserve">5 </w:t>
      </w:r>
      <w:r w:rsidR="00526E17" w:rsidRPr="001B4536">
        <w:rPr>
          <w:rFonts w:ascii="Sylfaen" w:hAnsi="Sylfaen"/>
          <w:b/>
          <w:bCs/>
          <w:sz w:val="22"/>
          <w:szCs w:val="22"/>
          <w:lang w:val="ka-GE"/>
        </w:rPr>
        <w:t xml:space="preserve"> </w:t>
      </w:r>
      <w:r w:rsidR="007F528A" w:rsidRPr="001B4536">
        <w:rPr>
          <w:rFonts w:ascii="Sylfaen" w:hAnsi="Sylfaen"/>
          <w:b/>
          <w:bCs/>
          <w:sz w:val="22"/>
          <w:szCs w:val="22"/>
          <w:lang w:val="ka-GE"/>
        </w:rPr>
        <w:t>წლის 11:00 სთ-მდე</w:t>
      </w:r>
      <w:r w:rsidR="00715259" w:rsidRPr="001B4536">
        <w:rPr>
          <w:rFonts w:ascii="Sylfaen" w:hAnsi="Sylfaen"/>
          <w:b/>
          <w:bCs/>
          <w:sz w:val="22"/>
          <w:szCs w:val="22"/>
        </w:rPr>
        <w:t>.</w:t>
      </w:r>
      <w:r w:rsidR="006C1033" w:rsidRPr="001B4536">
        <w:rPr>
          <w:rStyle w:val="Hyperlink"/>
          <w:rFonts w:ascii="Sylfaen" w:hAnsi="Sylfaen"/>
          <w:sz w:val="22"/>
          <w:szCs w:val="22"/>
          <w:lang w:val="ka-GE"/>
        </w:rPr>
        <w:t xml:space="preserve"> </w:t>
      </w:r>
    </w:p>
    <w:p w14:paraId="295960C4" w14:textId="77777777" w:rsidR="00B63BC4" w:rsidRPr="001B4536" w:rsidRDefault="00B63BC4" w:rsidP="00B63BC4">
      <w:pPr>
        <w:widowControl/>
        <w:autoSpaceDE/>
        <w:autoSpaceDN/>
        <w:adjustRightInd/>
        <w:jc w:val="both"/>
        <w:outlineLvl w:val="0"/>
        <w:rPr>
          <w:rStyle w:val="Hyperlink"/>
          <w:rFonts w:ascii="Sylfaen" w:hAnsi="Sylfaen"/>
          <w:sz w:val="22"/>
          <w:szCs w:val="22"/>
          <w:lang w:val="ka-GE"/>
        </w:rPr>
      </w:pPr>
    </w:p>
    <w:p w14:paraId="59D22AD4" w14:textId="1D623E3F" w:rsidR="007F528A" w:rsidRPr="001B4536" w:rsidRDefault="00946099"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შესყიდვაში მონაწილეობის განაცხადების განხილვის თარიღი და ადგილი:</w:t>
      </w:r>
      <w:r w:rsidR="00526E17">
        <w:rPr>
          <w:rFonts w:ascii="Sylfaen" w:hAnsi="Sylfaen"/>
          <w:b/>
          <w:sz w:val="22"/>
          <w:szCs w:val="22"/>
          <w:lang w:val="ka-GE"/>
        </w:rPr>
        <w:t xml:space="preserve"> </w:t>
      </w:r>
      <w:r w:rsidR="00606D11">
        <w:rPr>
          <w:rFonts w:ascii="Sylfaen" w:hAnsi="Sylfaen"/>
          <w:b/>
          <w:bCs/>
          <w:sz w:val="22"/>
          <w:szCs w:val="22"/>
          <w:lang w:val="ka-GE"/>
        </w:rPr>
        <w:t>24/12/</w:t>
      </w:r>
      <w:r w:rsidR="000712A1" w:rsidRPr="001B4536">
        <w:rPr>
          <w:rFonts w:ascii="Sylfaen" w:hAnsi="Sylfaen"/>
          <w:b/>
          <w:bCs/>
          <w:sz w:val="22"/>
          <w:szCs w:val="22"/>
          <w:lang w:val="ka-GE"/>
        </w:rPr>
        <w:t>202</w:t>
      </w:r>
      <w:r w:rsidR="000712A1">
        <w:rPr>
          <w:rFonts w:ascii="Sylfaen" w:hAnsi="Sylfaen"/>
          <w:b/>
          <w:bCs/>
          <w:sz w:val="22"/>
          <w:szCs w:val="22"/>
          <w:lang w:val="ka-GE"/>
        </w:rPr>
        <w:t xml:space="preserve">5 </w:t>
      </w:r>
      <w:r w:rsidR="00263ABD" w:rsidRPr="001B4536">
        <w:rPr>
          <w:rFonts w:ascii="Sylfaen" w:hAnsi="Sylfaen"/>
          <w:b/>
          <w:bCs/>
          <w:sz w:val="22"/>
          <w:szCs w:val="22"/>
          <w:lang w:val="ka-GE"/>
        </w:rPr>
        <w:t xml:space="preserve"> </w:t>
      </w:r>
      <w:r w:rsidR="006A521D" w:rsidRPr="006A521D">
        <w:rPr>
          <w:rFonts w:ascii="Sylfaen" w:hAnsi="Sylfaen"/>
          <w:b/>
          <w:bCs/>
          <w:sz w:val="22"/>
          <w:szCs w:val="22"/>
        </w:rPr>
        <w:t>11.00</w:t>
      </w:r>
      <w:r w:rsidR="006A521D">
        <w:rPr>
          <w:rFonts w:ascii="Sylfaen" w:hAnsi="Sylfaen"/>
          <w:b/>
          <w:bCs/>
          <w:sz w:val="22"/>
          <w:szCs w:val="22"/>
        </w:rPr>
        <w:t xml:space="preserve"> </w:t>
      </w:r>
      <w:r w:rsidR="00256D1D">
        <w:rPr>
          <w:rFonts w:ascii="Sylfaen" w:hAnsi="Sylfaen"/>
          <w:b/>
          <w:bCs/>
          <w:sz w:val="22"/>
          <w:szCs w:val="22"/>
          <w:lang w:val="ka-GE"/>
        </w:rPr>
        <w:t>სთ</w:t>
      </w:r>
      <w:r w:rsidR="004F7296">
        <w:rPr>
          <w:rFonts w:ascii="Sylfaen" w:hAnsi="Sylfaen"/>
          <w:b/>
          <w:bCs/>
          <w:sz w:val="22"/>
          <w:szCs w:val="22"/>
          <w:lang w:val="ka-GE"/>
        </w:rPr>
        <w:t>.</w:t>
      </w:r>
      <w:r w:rsidRPr="006A521D">
        <w:rPr>
          <w:rFonts w:ascii="Sylfaen" w:hAnsi="Sylfaen"/>
          <w:b/>
          <w:bCs/>
          <w:sz w:val="22"/>
          <w:szCs w:val="22"/>
          <w:lang w:val="ka-GE"/>
        </w:rPr>
        <w:t xml:space="preserve"> </w:t>
      </w:r>
      <w:r w:rsidR="006A521D" w:rsidRPr="006A521D">
        <w:rPr>
          <w:rFonts w:ascii="Sylfaen" w:hAnsi="Sylfaen" w:cs="Sylfaen"/>
          <w:b/>
          <w:bCs/>
          <w:sz w:val="22"/>
          <w:szCs w:val="22"/>
          <w:lang w:val="ka-GE"/>
        </w:rPr>
        <w:t>შპს</w:t>
      </w:r>
      <w:r w:rsidR="006A521D" w:rsidRPr="006A521D">
        <w:rPr>
          <w:b/>
          <w:bCs/>
          <w:sz w:val="22"/>
          <w:szCs w:val="22"/>
          <w:lang w:val="ka-GE"/>
        </w:rPr>
        <w:t xml:space="preserve"> „</w:t>
      </w:r>
      <w:r w:rsidR="006A521D" w:rsidRPr="006A521D">
        <w:rPr>
          <w:rFonts w:ascii="Sylfaen" w:hAnsi="Sylfaen" w:cs="Sylfaen"/>
          <w:b/>
          <w:bCs/>
          <w:sz w:val="22"/>
          <w:szCs w:val="22"/>
          <w:lang w:val="ka-GE"/>
        </w:rPr>
        <w:t>თელმიკოს</w:t>
      </w:r>
      <w:r w:rsidR="006A521D" w:rsidRPr="006A521D">
        <w:rPr>
          <w:b/>
          <w:bCs/>
          <w:sz w:val="22"/>
          <w:szCs w:val="22"/>
          <w:lang w:val="ka-GE"/>
        </w:rPr>
        <w:t xml:space="preserve">“ </w:t>
      </w:r>
      <w:r w:rsidR="006A521D" w:rsidRPr="006A521D">
        <w:rPr>
          <w:rFonts w:ascii="Sylfaen" w:hAnsi="Sylfaen" w:cs="Sylfaen"/>
          <w:b/>
          <w:bCs/>
          <w:sz w:val="22"/>
          <w:szCs w:val="22"/>
          <w:lang w:val="ka-GE"/>
        </w:rPr>
        <w:t>მთავარ</w:t>
      </w:r>
      <w:r w:rsidR="006A521D" w:rsidRPr="006A521D">
        <w:rPr>
          <w:b/>
          <w:bCs/>
          <w:sz w:val="22"/>
          <w:szCs w:val="22"/>
          <w:lang w:val="ka-GE"/>
        </w:rPr>
        <w:t xml:space="preserve"> </w:t>
      </w:r>
      <w:r w:rsidR="006A521D" w:rsidRPr="006A521D">
        <w:rPr>
          <w:rFonts w:ascii="Sylfaen" w:hAnsi="Sylfaen" w:cs="Sylfaen"/>
          <w:b/>
          <w:bCs/>
          <w:sz w:val="22"/>
          <w:szCs w:val="22"/>
          <w:lang w:val="ka-GE"/>
        </w:rPr>
        <w:t>ოფისში</w:t>
      </w:r>
      <w:r w:rsidR="006A521D">
        <w:rPr>
          <w:rFonts w:ascii="Sylfaen" w:hAnsi="Sylfaen" w:cs="Sylfaen"/>
          <w:b/>
          <w:bCs/>
          <w:sz w:val="22"/>
          <w:szCs w:val="22"/>
        </w:rPr>
        <w:t>.</w:t>
      </w:r>
    </w:p>
    <w:p w14:paraId="4C3BD978"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F12BB4B" w14:textId="14CD4296" w:rsidR="00A61518" w:rsidRPr="001B4536" w:rsidRDefault="00946099" w:rsidP="00213419">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bookmarkStart w:id="19" w:name="_Toc422209973"/>
      <w:bookmarkStart w:id="20" w:name="_Toc422226793"/>
      <w:bookmarkStart w:id="21" w:name="_Toc422244145"/>
      <w:bookmarkEnd w:id="16"/>
      <w:bookmarkEnd w:id="17"/>
      <w:bookmarkEnd w:id="18"/>
      <w:r w:rsidRPr="001B4536">
        <w:rPr>
          <w:rFonts w:ascii="Sylfaen" w:hAnsi="Sylfaen"/>
          <w:b/>
          <w:sz w:val="22"/>
          <w:szCs w:val="22"/>
          <w:lang w:val="ka-GE"/>
        </w:rPr>
        <w:t>უარი შესყიდვაზე</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დამკვეთი/</w:t>
      </w:r>
      <w:r w:rsidR="00D952DE" w:rsidRPr="001B4536">
        <w:rPr>
          <w:rFonts w:ascii="Sylfaen" w:hAnsi="Sylfaen"/>
          <w:sz w:val="22"/>
          <w:szCs w:val="22"/>
          <w:lang w:val="ka-GE"/>
        </w:rPr>
        <w:t xml:space="preserve">შესყიდვის ორგანიზატორი უფლებამოსილია, უარი განაცხადოს შესყიდვის ჩატარებაზე ნებისმიერ დროს ხელშეკრულების დადებამდე შესყიდვის შედეგების მიხედვით, თავისთვის რაიმე შედეგების გარეშე. </w:t>
      </w:r>
      <w:bookmarkEnd w:id="19"/>
      <w:bookmarkEnd w:id="20"/>
      <w:bookmarkEnd w:id="21"/>
      <w:r w:rsidR="00EA4523" w:rsidRPr="001B4536">
        <w:rPr>
          <w:rFonts w:ascii="Sylfaen" w:hAnsi="Sylfaen"/>
          <w:sz w:val="22"/>
          <w:szCs w:val="22"/>
          <w:lang w:val="ka-GE"/>
        </w:rPr>
        <w:t xml:space="preserve"> </w:t>
      </w:r>
      <w:bookmarkStart w:id="22" w:name="_Toc422209976"/>
      <w:bookmarkStart w:id="23" w:name="_Toc422226796"/>
      <w:bookmarkStart w:id="24" w:name="_Toc422244148"/>
    </w:p>
    <w:p w14:paraId="7CA7F8E5"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304626D" w14:textId="1EAFE652"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ცნობები პრეფერენციების მიცემის შესახებ</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არ გაიცემა</w:t>
      </w:r>
      <w:r w:rsidR="00EA4523" w:rsidRPr="001B4536">
        <w:rPr>
          <w:rFonts w:ascii="Sylfaen" w:hAnsi="Sylfaen"/>
          <w:sz w:val="22"/>
          <w:szCs w:val="22"/>
          <w:lang w:val="ka-GE"/>
        </w:rPr>
        <w:t>.</w:t>
      </w:r>
      <w:bookmarkEnd w:id="22"/>
      <w:bookmarkEnd w:id="23"/>
      <w:bookmarkEnd w:id="24"/>
    </w:p>
    <w:p w14:paraId="6A40C58A"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1E72615" w14:textId="51E21D42" w:rsidR="00A61518" w:rsidRPr="00280463"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b/>
          <w:bCs/>
          <w:sz w:val="22"/>
          <w:szCs w:val="22"/>
          <w:lang w:val="ka-GE"/>
        </w:rPr>
      </w:pPr>
      <w:r w:rsidRPr="001B4536">
        <w:rPr>
          <w:rFonts w:ascii="Sylfaen" w:hAnsi="Sylfaen"/>
          <w:b/>
          <w:sz w:val="22"/>
          <w:szCs w:val="22"/>
          <w:lang w:val="ka-GE"/>
        </w:rPr>
        <w:t>ვაჭრობის ჩატარების შესაძლებლობა</w:t>
      </w:r>
      <w:r w:rsidR="00EA4523" w:rsidRPr="001B4536">
        <w:rPr>
          <w:rFonts w:ascii="Sylfaen" w:hAnsi="Sylfaen"/>
          <w:b/>
          <w:sz w:val="22"/>
          <w:szCs w:val="22"/>
          <w:lang w:val="ka-GE"/>
        </w:rPr>
        <w:t>:</w:t>
      </w:r>
      <w:r w:rsidRPr="001B4536">
        <w:rPr>
          <w:rFonts w:ascii="Sylfaen" w:hAnsi="Sylfaen"/>
          <w:sz w:val="22"/>
          <w:szCs w:val="22"/>
          <w:lang w:val="ka-GE"/>
        </w:rPr>
        <w:t xml:space="preserve"> ვაჭრობა გათვალისწინებულია</w:t>
      </w:r>
      <w:r w:rsidR="00B61E0C" w:rsidRPr="001B4536">
        <w:rPr>
          <w:rFonts w:ascii="Sylfaen" w:hAnsi="Sylfaen"/>
          <w:sz w:val="22"/>
          <w:szCs w:val="22"/>
          <w:lang w:val="ka-GE"/>
        </w:rPr>
        <w:t>–</w:t>
      </w:r>
      <w:r w:rsidR="00753FFF">
        <w:rPr>
          <w:rFonts w:ascii="Sylfaen" w:hAnsi="Sylfaen"/>
          <w:sz w:val="22"/>
          <w:szCs w:val="22"/>
          <w:lang w:val="ka-GE"/>
        </w:rPr>
        <w:t>ვაჭრობ</w:t>
      </w:r>
      <w:r w:rsidR="00275B54">
        <w:rPr>
          <w:rFonts w:ascii="Sylfaen" w:hAnsi="Sylfaen"/>
          <w:sz w:val="22"/>
          <w:szCs w:val="22"/>
          <w:lang w:val="ka-GE"/>
        </w:rPr>
        <w:t xml:space="preserve">ის ბიჯი </w:t>
      </w:r>
      <w:r w:rsidR="00273707">
        <w:rPr>
          <w:rFonts w:ascii="Sylfaen" w:hAnsi="Sylfaen"/>
          <w:sz w:val="22"/>
          <w:szCs w:val="22"/>
          <w:lang w:val="ka-GE"/>
        </w:rPr>
        <w:t>206</w:t>
      </w:r>
      <w:r w:rsidR="00275B54">
        <w:rPr>
          <w:rFonts w:ascii="Sylfaen" w:hAnsi="Sylfaen"/>
          <w:sz w:val="22"/>
          <w:szCs w:val="22"/>
          <w:lang w:val="ka-GE"/>
        </w:rPr>
        <w:t xml:space="preserve"> ლარი დღგ-ს გარეშე</w:t>
      </w:r>
    </w:p>
    <w:p w14:paraId="2BACE380"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2A0603F" w14:textId="7B94A246" w:rsidR="00A61518" w:rsidRPr="001B4536" w:rsidRDefault="00EA4523"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 </w:t>
      </w:r>
      <w:r w:rsidR="00485EFC" w:rsidRPr="001B4536">
        <w:rPr>
          <w:rFonts w:ascii="Sylfaen" w:hAnsi="Sylfaen"/>
          <w:b/>
          <w:sz w:val="22"/>
          <w:szCs w:val="22"/>
          <w:lang w:val="ka-GE"/>
        </w:rPr>
        <w:t>შესყიდვაში მონაწილეობის განაცხადის  უზრუნველყოფა</w:t>
      </w:r>
      <w:r w:rsidRPr="001B4536">
        <w:rPr>
          <w:rFonts w:ascii="Sylfaen" w:hAnsi="Sylfaen"/>
          <w:b/>
          <w:sz w:val="22"/>
          <w:szCs w:val="22"/>
          <w:lang w:val="ka-GE"/>
        </w:rPr>
        <w:t>:</w:t>
      </w:r>
      <w:r w:rsidRPr="001B4536">
        <w:rPr>
          <w:rFonts w:ascii="Sylfaen" w:hAnsi="Sylfaen"/>
          <w:sz w:val="22"/>
          <w:szCs w:val="22"/>
          <w:lang w:val="ka-GE"/>
        </w:rPr>
        <w:t xml:space="preserve"> </w:t>
      </w:r>
      <w:r w:rsidR="00485EFC" w:rsidRPr="001B4536">
        <w:rPr>
          <w:rFonts w:ascii="Sylfaen" w:hAnsi="Sylfaen"/>
          <w:sz w:val="22"/>
          <w:szCs w:val="22"/>
          <w:lang w:val="ka-GE"/>
        </w:rPr>
        <w:t>არ მოითხოვება</w:t>
      </w:r>
      <w:r w:rsidRPr="001B4536">
        <w:rPr>
          <w:rFonts w:ascii="Sylfaen" w:hAnsi="Sylfaen"/>
          <w:sz w:val="22"/>
          <w:szCs w:val="22"/>
          <w:lang w:val="ka-GE"/>
        </w:rPr>
        <w:t>.</w:t>
      </w:r>
      <w:bookmarkStart w:id="25" w:name="_Toc422209983"/>
      <w:bookmarkStart w:id="26" w:name="_Toc422226803"/>
      <w:bookmarkStart w:id="27" w:name="_Toc422244155"/>
    </w:p>
    <w:p w14:paraId="7D9913F2"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16CAAC4E" w14:textId="6B4AECAD" w:rsidR="00B63BC4" w:rsidRDefault="00485EFC" w:rsidP="00485EFC">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ხელშეკრულების დადება შესყიდვის შედეგების მიხედვით</w:t>
      </w:r>
      <w:r w:rsidR="00EA4523" w:rsidRPr="001B4536">
        <w:rPr>
          <w:rFonts w:ascii="Sylfaen" w:hAnsi="Sylfaen"/>
          <w:b/>
          <w:sz w:val="22"/>
          <w:szCs w:val="22"/>
          <w:lang w:val="ka-GE"/>
        </w:rPr>
        <w:t>:</w:t>
      </w:r>
      <w:bookmarkEnd w:id="25"/>
      <w:bookmarkEnd w:id="26"/>
      <w:bookmarkEnd w:id="27"/>
      <w:r w:rsidR="00EA4523" w:rsidRPr="001B4536">
        <w:rPr>
          <w:rFonts w:ascii="Sylfaen" w:hAnsi="Sylfaen"/>
          <w:b/>
          <w:sz w:val="22"/>
          <w:szCs w:val="22"/>
          <w:lang w:val="ka-GE"/>
        </w:rPr>
        <w:t xml:space="preserve"> </w:t>
      </w:r>
      <w:r w:rsidRPr="001B4536">
        <w:rPr>
          <w:rFonts w:ascii="Sylfaen" w:hAnsi="Sylfaen"/>
          <w:sz w:val="22"/>
          <w:szCs w:val="22"/>
          <w:lang w:val="ka-GE"/>
        </w:rPr>
        <w:t xml:space="preserve">ხელშეკრულება კოტირებების ღია მოთხოვნის გამარჯვებულთან უნდა დაიდოს 10 (ათი) სამუშაო დღის განმავლობაში, ხელშეკრულების ყველა პირობის შეთანხმების გათვალისწინებით. </w:t>
      </w:r>
    </w:p>
    <w:p w14:paraId="3466957F" w14:textId="77777777" w:rsidR="00BD072E" w:rsidRPr="001D2B6B" w:rsidRDefault="00BD072E" w:rsidP="00BD072E">
      <w:pPr>
        <w:widowControl/>
        <w:autoSpaceDE/>
        <w:autoSpaceDN/>
        <w:adjustRightInd/>
        <w:jc w:val="both"/>
        <w:outlineLvl w:val="0"/>
        <w:rPr>
          <w:rFonts w:ascii="Sylfaen" w:hAnsi="Sylfaen"/>
          <w:sz w:val="22"/>
          <w:szCs w:val="22"/>
        </w:rPr>
      </w:pPr>
    </w:p>
    <w:p w14:paraId="7840E368" w14:textId="70E5A6D1" w:rsidR="00A61518" w:rsidRPr="00263ABD" w:rsidRDefault="00485EFC" w:rsidP="00263ABD">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შესყიდვის დოკუმენტაციის განმარტებების წარდგენის დაწყების თარიღი:</w:t>
      </w:r>
      <w:r w:rsidR="00606D11">
        <w:rPr>
          <w:rFonts w:ascii="Sylfaen" w:hAnsi="Sylfaen"/>
          <w:sz w:val="22"/>
          <w:szCs w:val="22"/>
          <w:lang w:val="ka-GE"/>
        </w:rPr>
        <w:t>16/24/</w:t>
      </w:r>
      <w:r w:rsidRPr="00263ABD">
        <w:rPr>
          <w:rFonts w:ascii="Sylfaen" w:hAnsi="Sylfaen"/>
          <w:sz w:val="22"/>
          <w:szCs w:val="22"/>
          <w:lang w:val="ka-GE"/>
        </w:rPr>
        <w:t>202</w:t>
      </w:r>
      <w:r w:rsidR="00162ECF">
        <w:rPr>
          <w:rFonts w:ascii="Sylfaen" w:hAnsi="Sylfaen"/>
          <w:sz w:val="22"/>
          <w:szCs w:val="22"/>
          <w:lang w:val="ka-GE"/>
        </w:rPr>
        <w:t>5</w:t>
      </w:r>
      <w:r w:rsidR="00850AD3">
        <w:rPr>
          <w:rFonts w:ascii="Sylfaen" w:hAnsi="Sylfaen"/>
          <w:sz w:val="22"/>
          <w:szCs w:val="22"/>
        </w:rPr>
        <w:t xml:space="preserve"> </w:t>
      </w:r>
      <w:r w:rsidRPr="00263ABD">
        <w:rPr>
          <w:rFonts w:ascii="Sylfaen" w:hAnsi="Sylfaen"/>
          <w:sz w:val="22"/>
          <w:szCs w:val="22"/>
          <w:lang w:val="ka-GE"/>
        </w:rPr>
        <w:t xml:space="preserve">წ-დან. </w:t>
      </w:r>
      <w:r w:rsidR="003B1EDE" w:rsidRPr="00263ABD">
        <w:rPr>
          <w:rFonts w:ascii="Sylfaen" w:hAnsi="Sylfaen"/>
          <w:sz w:val="22"/>
          <w:szCs w:val="22"/>
          <w:lang w:val="ka-GE"/>
        </w:rPr>
        <w:t xml:space="preserve">შესყიდვის დოკუმენტაციის განმარტების წარდგენის ბოლო ვადა: </w:t>
      </w:r>
      <w:r w:rsidR="00606D11">
        <w:rPr>
          <w:rFonts w:ascii="Sylfaen" w:hAnsi="Sylfaen"/>
          <w:sz w:val="22"/>
          <w:szCs w:val="22"/>
          <w:lang w:val="ka-GE"/>
        </w:rPr>
        <w:t>24/12/</w:t>
      </w:r>
      <w:r w:rsidR="00EA4523" w:rsidRPr="00263ABD">
        <w:rPr>
          <w:rFonts w:ascii="Sylfaen" w:hAnsi="Sylfaen"/>
          <w:sz w:val="22"/>
          <w:szCs w:val="22"/>
          <w:lang w:val="ka-GE"/>
        </w:rPr>
        <w:t>202</w:t>
      </w:r>
      <w:r w:rsidR="00162ECF">
        <w:rPr>
          <w:rFonts w:ascii="Sylfaen" w:hAnsi="Sylfaen"/>
          <w:sz w:val="22"/>
          <w:szCs w:val="22"/>
          <w:lang w:val="ka-GE"/>
        </w:rPr>
        <w:t xml:space="preserve">5 </w:t>
      </w:r>
      <w:r w:rsidR="003B1EDE" w:rsidRPr="00263ABD">
        <w:rPr>
          <w:rFonts w:ascii="Sylfaen" w:hAnsi="Sylfaen"/>
          <w:sz w:val="22"/>
          <w:szCs w:val="22"/>
          <w:lang w:val="ka-GE"/>
        </w:rPr>
        <w:t xml:space="preserve">წ-მდე. </w:t>
      </w:r>
    </w:p>
    <w:p w14:paraId="6C60FA06"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0BF5B694" w14:textId="771CD983" w:rsidR="003B1EDE" w:rsidRPr="001B4536" w:rsidRDefault="003B1E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წინამდებარე კოტირებების მოთხოვნა არ წარმოადგენს დამკვეთის/ ორგანიზატორის ოფერტს ან საჯარო </w:t>
      </w:r>
      <w:r w:rsidR="00F17C92" w:rsidRPr="001B4536">
        <w:rPr>
          <w:rFonts w:ascii="Sylfaen" w:hAnsi="Sylfaen"/>
          <w:sz w:val="22"/>
          <w:szCs w:val="22"/>
          <w:lang w:val="ka-GE"/>
        </w:rPr>
        <w:t>მოწვევას ოფერტზე</w:t>
      </w:r>
      <w:r w:rsidR="00432AAE" w:rsidRPr="001B4536">
        <w:rPr>
          <w:rFonts w:ascii="Sylfaen" w:hAnsi="Sylfaen"/>
          <w:sz w:val="22"/>
          <w:szCs w:val="22"/>
          <w:lang w:val="ka-GE"/>
        </w:rPr>
        <w:t>.</w:t>
      </w:r>
      <w:r w:rsidR="00F17C92" w:rsidRPr="001B4536">
        <w:rPr>
          <w:rFonts w:ascii="Sylfaen" w:hAnsi="Sylfaen"/>
          <w:sz w:val="22"/>
          <w:szCs w:val="22"/>
          <w:lang w:val="ka-GE"/>
        </w:rPr>
        <w:t xml:space="preserve"> </w:t>
      </w:r>
      <w:r w:rsidRPr="001B4536">
        <w:rPr>
          <w:rFonts w:ascii="Sylfaen" w:hAnsi="Sylfaen"/>
          <w:sz w:val="22"/>
          <w:szCs w:val="22"/>
          <w:lang w:val="ka-GE"/>
        </w:rPr>
        <w:t xml:space="preserve">შესყიდვის ჩატარება კოტირებების მოთხოვნის ხერხით არ აკისრებს ამგვარი შესყიდვის ორგანიზატორს/დამკვეთს ვალდებულებებს, </w:t>
      </w:r>
      <w:r w:rsidR="00BA565B" w:rsidRPr="001B4536">
        <w:rPr>
          <w:rFonts w:ascii="Sylfaen" w:hAnsi="Sylfaen"/>
          <w:sz w:val="22"/>
          <w:szCs w:val="22"/>
          <w:lang w:val="ka-GE"/>
        </w:rPr>
        <w:t xml:space="preserve">შესყიდვაზე (და ხელშეკრულების დადებაზე) უარის შემთხვევაში პროცედურის ჩატარების ნებისმიერ ეტაპზე, თუკი სხვა რამ პირდაპირ არ არის მითითებული შესყიდვის დოკუმენტაციაში.   </w:t>
      </w:r>
    </w:p>
    <w:p w14:paraId="1923CFB9" w14:textId="558E6CF0" w:rsidR="009345E4" w:rsidRPr="00304F37" w:rsidRDefault="00213419" w:rsidP="00304F37">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კოტირებების მოთხოვნის გამარჯვებულად ცხადდება პირი, რომელიც პასუხობს შესყიდვის დოკუმენტაციის მოთხოვნებს და რომელმაც შესთავაზა </w:t>
      </w:r>
      <w:r w:rsidR="0048781C" w:rsidRPr="001B4536">
        <w:rPr>
          <w:rFonts w:ascii="Sylfaen" w:hAnsi="Sylfaen"/>
          <w:sz w:val="22"/>
          <w:szCs w:val="22"/>
          <w:lang w:val="ka-GE"/>
        </w:rPr>
        <w:t xml:space="preserve">მოთხოვნილი პროდუქციის/სამუშაოს, მომსახურების შესრულების მიწოდება შესყიდვის დოკუმენტაციაში დადგენილი პირობებით შეთავაზებულიდან ყველაზე დაბალ ფასად. </w:t>
      </w:r>
      <w:r w:rsidR="00D30156" w:rsidRPr="001B4536">
        <w:rPr>
          <w:rFonts w:ascii="Sylfaen" w:hAnsi="Sylfaen"/>
          <w:sz w:val="22"/>
          <w:szCs w:val="22"/>
          <w:lang w:val="ka-GE"/>
        </w:rPr>
        <w:t xml:space="preserve">შესყიდვის დამატებითი პირობები, ასევე შესყიდვის შედეგების მიხედვით ხელშეკრულების დადების პირობები ასახულია შესყიდვის დოკუმენტაციაში, რომლის განუყოფელ ნაწილსაც წარმოადგენს შეტყობინება შესყიდვის ჩატარების შესახებ. </w:t>
      </w:r>
    </w:p>
    <w:bookmarkEnd w:id="7"/>
    <w:p w14:paraId="4D337E5F" w14:textId="43E7ED53" w:rsidR="00EA4523" w:rsidRPr="001B4536" w:rsidRDefault="00ED1A60" w:rsidP="000D1719">
      <w:pPr>
        <w:pStyle w:val="Heading1"/>
        <w:contextualSpacing/>
        <w:jc w:val="both"/>
        <w:rPr>
          <w:rFonts w:ascii="Sylfaen" w:hAnsi="Sylfaen" w:cs="Times New Roman"/>
          <w:sz w:val="22"/>
          <w:szCs w:val="22"/>
          <w:lang w:val="ka-GE"/>
        </w:rPr>
      </w:pPr>
      <w:r w:rsidRPr="001B4536">
        <w:rPr>
          <w:rFonts w:ascii="Sylfaen" w:hAnsi="Sylfaen" w:cs="Times New Roman"/>
          <w:sz w:val="22"/>
          <w:szCs w:val="22"/>
          <w:lang w:val="ka-GE"/>
        </w:rPr>
        <w:t xml:space="preserve">თავი </w:t>
      </w:r>
      <w:r w:rsidR="00EA4523" w:rsidRPr="001B4536">
        <w:rPr>
          <w:rFonts w:ascii="Sylfaen" w:hAnsi="Sylfaen" w:cs="Times New Roman"/>
          <w:sz w:val="22"/>
          <w:szCs w:val="22"/>
          <w:lang w:val="ka-GE"/>
        </w:rPr>
        <w:t xml:space="preserve"> 2. </w:t>
      </w:r>
      <w:r w:rsidR="004871E9">
        <w:rPr>
          <w:rFonts w:ascii="Sylfaen" w:hAnsi="Sylfaen" w:cs="Times New Roman"/>
          <w:sz w:val="22"/>
          <w:szCs w:val="22"/>
          <w:lang w:val="ka-GE"/>
        </w:rPr>
        <w:t xml:space="preserve">  </w:t>
      </w:r>
      <w:r w:rsidRPr="001B4536">
        <w:rPr>
          <w:rFonts w:ascii="Sylfaen" w:hAnsi="Sylfaen" w:cs="Times New Roman"/>
          <w:sz w:val="22"/>
          <w:szCs w:val="22"/>
          <w:lang w:val="ka-GE"/>
        </w:rPr>
        <w:t>ტერმინები</w:t>
      </w:r>
      <w:r w:rsidR="00EA4523" w:rsidRPr="001B4536">
        <w:rPr>
          <w:rFonts w:ascii="Sylfaen" w:hAnsi="Sylfaen" w:cs="Times New Roman"/>
          <w:sz w:val="22"/>
          <w:szCs w:val="22"/>
          <w:lang w:val="ka-GE"/>
        </w:rPr>
        <w:t xml:space="preserve"> </w:t>
      </w:r>
      <w:r w:rsidRPr="001B4536">
        <w:rPr>
          <w:rFonts w:ascii="Sylfaen" w:hAnsi="Sylfaen" w:cs="Times New Roman"/>
          <w:sz w:val="22"/>
          <w:szCs w:val="22"/>
          <w:lang w:val="ka-GE"/>
        </w:rPr>
        <w:t xml:space="preserve">და განსაზღვრებები </w:t>
      </w:r>
    </w:p>
    <w:p w14:paraId="4B83E9EA" w14:textId="5B873B21" w:rsidR="00EA4523" w:rsidRPr="001B4536" w:rsidRDefault="00EA4523" w:rsidP="000D1719">
      <w:pPr>
        <w:contextualSpacing/>
        <w:jc w:val="both"/>
        <w:rPr>
          <w:rFonts w:ascii="Sylfaen" w:hAnsi="Sylfaen"/>
          <w:color w:val="000000"/>
          <w:sz w:val="22"/>
          <w:szCs w:val="22"/>
          <w:lang w:val="ka-GE"/>
        </w:rPr>
      </w:pPr>
      <w:r w:rsidRPr="001B4536">
        <w:rPr>
          <w:rFonts w:ascii="Sylfaen" w:hAnsi="Sylfaen"/>
          <w:color w:val="000000"/>
          <w:sz w:val="22"/>
          <w:szCs w:val="22"/>
          <w:lang w:val="ka-GE"/>
        </w:rPr>
        <w:t xml:space="preserve">2.1. </w:t>
      </w:r>
      <w:r w:rsidRPr="001B4536">
        <w:rPr>
          <w:rFonts w:ascii="Sylfaen" w:hAnsi="Sylfaen"/>
          <w:color w:val="000000"/>
          <w:sz w:val="22"/>
          <w:szCs w:val="22"/>
          <w:lang w:val="ka-GE"/>
        </w:rPr>
        <w:tab/>
      </w:r>
      <w:r w:rsidR="00ED1A60" w:rsidRPr="001B4536">
        <w:rPr>
          <w:rFonts w:ascii="Sylfaen" w:hAnsi="Sylfaen"/>
          <w:color w:val="000000"/>
          <w:sz w:val="22"/>
          <w:szCs w:val="22"/>
          <w:lang w:val="ka-GE"/>
        </w:rPr>
        <w:t xml:space="preserve">წინამდებარე შესყიდვის </w:t>
      </w:r>
      <w:r w:rsidR="002C4C2C" w:rsidRPr="001B4536">
        <w:rPr>
          <w:rFonts w:ascii="Sylfaen" w:hAnsi="Sylfaen"/>
          <w:color w:val="000000"/>
          <w:sz w:val="22"/>
          <w:szCs w:val="22"/>
          <w:lang w:val="ka-GE"/>
        </w:rPr>
        <w:t>დოკუმენტაციაში ტერმინები და განსაზღვრებები გამოყენებულია შესყიდვის შესახებ დებულებით გათვალისწინებული მნიშვნელობით.</w:t>
      </w:r>
    </w:p>
    <w:p w14:paraId="2EE03F47" w14:textId="4BA05DFC" w:rsidR="00ED1A60" w:rsidRPr="001B4536" w:rsidRDefault="000234B1" w:rsidP="00BD072E">
      <w:pPr>
        <w:pStyle w:val="Heading1"/>
        <w:ind w:hanging="360"/>
        <w:contextualSpacing/>
        <w:jc w:val="both"/>
        <w:rPr>
          <w:rFonts w:ascii="Sylfaen" w:hAnsi="Sylfaen" w:cs="Times New Roman"/>
          <w:sz w:val="22"/>
          <w:szCs w:val="22"/>
          <w:lang w:val="ka-GE"/>
        </w:rPr>
      </w:pPr>
      <w:bookmarkStart w:id="28" w:name="_Toc316294935"/>
      <w:bookmarkStart w:id="29" w:name="_Toc422244158"/>
      <w:r>
        <w:rPr>
          <w:rFonts w:ascii="Sylfaen" w:hAnsi="Sylfaen" w:cs="Sylfaen"/>
          <w:sz w:val="22"/>
          <w:szCs w:val="22"/>
          <w:lang w:val="ka-GE"/>
        </w:rPr>
        <w:t xml:space="preserve"> </w:t>
      </w:r>
      <w:r w:rsidR="000D1719">
        <w:rPr>
          <w:rFonts w:ascii="Sylfaen" w:hAnsi="Sylfaen" w:cs="Sylfaen"/>
          <w:sz w:val="22"/>
          <w:szCs w:val="22"/>
          <w:lang w:val="ka-GE"/>
        </w:rPr>
        <w:t xml:space="preserve">      </w:t>
      </w:r>
      <w:r w:rsidR="00ED1A60"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3. </w:t>
      </w:r>
      <w:bookmarkEnd w:id="28"/>
      <w:bookmarkEnd w:id="29"/>
      <w:r w:rsidR="00ED1A60" w:rsidRPr="001B4536">
        <w:rPr>
          <w:rFonts w:ascii="Sylfaen" w:hAnsi="Sylfaen" w:cs="Times New Roman"/>
          <w:sz w:val="22"/>
          <w:szCs w:val="22"/>
          <w:lang w:val="ka-GE"/>
        </w:rPr>
        <w:t xml:space="preserve">ზოგადი დებულებები </w:t>
      </w:r>
    </w:p>
    <w:p w14:paraId="1AF9DFC0" w14:textId="16400AA6" w:rsidR="00EA4523" w:rsidRPr="001B4536" w:rsidRDefault="004871E9"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ED1A60" w:rsidRPr="00C537C0">
        <w:rPr>
          <w:rFonts w:ascii="Sylfaen" w:hAnsi="Sylfaen"/>
          <w:b/>
          <w:sz w:val="22"/>
          <w:szCs w:val="22"/>
          <w:lang w:val="ka-GE"/>
        </w:rPr>
        <w:t>შესყიდვის პროცედურის ფორმა და სახე, შესყიდვის საგანი</w:t>
      </w:r>
    </w:p>
    <w:p w14:paraId="722165D0" w14:textId="7E50D597" w:rsidR="00594831" w:rsidRDefault="000060AD"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შესყიდვის ხერხი განსაზღვრულია „შესყიდვის ჩატარების შესახებ შეტყობინების“ </w:t>
      </w:r>
      <w:r w:rsidRPr="001B4536">
        <w:rPr>
          <w:rFonts w:ascii="Sylfaen" w:hAnsi="Sylfaen"/>
          <w:sz w:val="22"/>
          <w:szCs w:val="22"/>
          <w:lang w:val="ka-GE"/>
        </w:rPr>
        <w:lastRenderedPageBreak/>
        <w:t xml:space="preserve">(შემდგომში - შეტყობინება) 1-ელი თავის 1-ელ პუნქტში.  </w:t>
      </w:r>
    </w:p>
    <w:p w14:paraId="6BBA5A63" w14:textId="4428F3E5" w:rsidR="00EA4523" w:rsidRPr="00594831" w:rsidRDefault="00A61518" w:rsidP="000D1719">
      <w:pPr>
        <w:pStyle w:val="ListParagraph"/>
        <w:numPr>
          <w:ilvl w:val="2"/>
          <w:numId w:val="21"/>
        </w:numPr>
        <w:jc w:val="both"/>
        <w:rPr>
          <w:rFonts w:ascii="Sylfaen" w:hAnsi="Sylfaen"/>
          <w:sz w:val="22"/>
          <w:szCs w:val="22"/>
          <w:lang w:val="ka-GE"/>
        </w:rPr>
      </w:pPr>
      <w:r w:rsidRPr="00594831">
        <w:rPr>
          <w:rFonts w:ascii="Sylfaen" w:hAnsi="Sylfaen"/>
          <w:sz w:val="22"/>
          <w:szCs w:val="22"/>
          <w:lang w:val="ka-GE"/>
        </w:rPr>
        <w:t xml:space="preserve">3.2.1  </w:t>
      </w:r>
      <w:r w:rsidR="000060AD" w:rsidRPr="00594831">
        <w:rPr>
          <w:rFonts w:ascii="Sylfaen" w:hAnsi="Sylfaen"/>
          <w:sz w:val="22"/>
          <w:szCs w:val="22"/>
          <w:lang w:val="ka-GE"/>
        </w:rPr>
        <w:t xml:space="preserve">წინამდებარე შესყიდვის საგანია ხელშეკრულების დადების უფლება. </w:t>
      </w:r>
    </w:p>
    <w:p w14:paraId="65D64A05" w14:textId="69FD105C" w:rsidR="00EA4523" w:rsidRPr="001B4536" w:rsidRDefault="00A61518"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3.3.1</w:t>
      </w:r>
      <w:r w:rsidR="009345E4">
        <w:rPr>
          <w:rFonts w:ascii="Sylfaen" w:hAnsi="Sylfaen"/>
          <w:sz w:val="22"/>
          <w:szCs w:val="22"/>
          <w:lang w:val="ka-GE"/>
        </w:rPr>
        <w:t xml:space="preserve"> </w:t>
      </w:r>
      <w:r w:rsidR="000060AD" w:rsidRPr="001B4536">
        <w:rPr>
          <w:rFonts w:ascii="Sylfaen" w:hAnsi="Sylfaen"/>
          <w:sz w:val="22"/>
          <w:szCs w:val="22"/>
          <w:lang w:val="ka-GE"/>
        </w:rPr>
        <w:t xml:space="preserve">შესასყიდი პროდუქციის სახელწოდება, მოცულობა და სხვა მახასიათებლები მითითებულია </w:t>
      </w:r>
      <w:r w:rsidR="00526E2D" w:rsidRPr="001B4536">
        <w:rPr>
          <w:rFonts w:ascii="Sylfaen" w:hAnsi="Sylfaen"/>
          <w:sz w:val="22"/>
          <w:szCs w:val="22"/>
          <w:lang w:val="ka-GE"/>
        </w:rPr>
        <w:t xml:space="preserve">შეტყობინებაში და წინამდებარე შესყიდვის დოკუმენტაციის „ტექნიკურ ნაწილში“. </w:t>
      </w:r>
    </w:p>
    <w:p w14:paraId="54A8C273" w14:textId="45577809" w:rsidR="00EA4523" w:rsidRPr="00594831" w:rsidRDefault="00526E2D" w:rsidP="000D1719">
      <w:pPr>
        <w:pStyle w:val="ListParagraph"/>
        <w:numPr>
          <w:ilvl w:val="2"/>
          <w:numId w:val="21"/>
        </w:numPr>
        <w:jc w:val="both"/>
        <w:rPr>
          <w:rFonts w:ascii="Sylfaen" w:hAnsi="Sylfaen"/>
          <w:sz w:val="22"/>
          <w:szCs w:val="22"/>
          <w:lang w:val="ka-GE"/>
        </w:rPr>
      </w:pPr>
      <w:proofErr w:type="spellStart"/>
      <w:r w:rsidRPr="00594831">
        <w:rPr>
          <w:rFonts w:ascii="Sylfaen" w:hAnsi="Sylfaen" w:cs="Sylfaen"/>
        </w:rPr>
        <w:t>შემდგომში</w:t>
      </w:r>
      <w:proofErr w:type="spellEnd"/>
      <w:r w:rsidRPr="00594831">
        <w:t xml:space="preserve"> </w:t>
      </w:r>
      <w:proofErr w:type="spellStart"/>
      <w:r w:rsidRPr="00594831">
        <w:rPr>
          <w:rFonts w:ascii="Sylfaen" w:hAnsi="Sylfaen" w:cs="Sylfaen"/>
        </w:rPr>
        <w:t>ტექსტში</w:t>
      </w:r>
      <w:proofErr w:type="spellEnd"/>
      <w:r w:rsidRPr="00594831">
        <w:t xml:space="preserve"> </w:t>
      </w:r>
      <w:proofErr w:type="spellStart"/>
      <w:r w:rsidR="002A7914" w:rsidRPr="00594831">
        <w:rPr>
          <w:rFonts w:ascii="Sylfaen" w:hAnsi="Sylfaen" w:cs="Sylfaen"/>
        </w:rPr>
        <w:t>მითითებები</w:t>
      </w:r>
      <w:proofErr w:type="spellEnd"/>
      <w:r w:rsidR="002A7914" w:rsidRPr="00594831">
        <w:t xml:space="preserve"> </w:t>
      </w:r>
      <w:proofErr w:type="spellStart"/>
      <w:r w:rsidR="002A7914" w:rsidRPr="00594831">
        <w:rPr>
          <w:rFonts w:ascii="Sylfaen" w:hAnsi="Sylfaen" w:cs="Sylfaen"/>
        </w:rPr>
        <w:t>თავებზე</w:t>
      </w:r>
      <w:proofErr w:type="spellEnd"/>
      <w:r w:rsidR="002A7914" w:rsidRPr="00594831">
        <w:t xml:space="preserve">, </w:t>
      </w:r>
      <w:proofErr w:type="spellStart"/>
      <w:r w:rsidR="002A7914" w:rsidRPr="00594831">
        <w:rPr>
          <w:rFonts w:ascii="Sylfaen" w:hAnsi="Sylfaen" w:cs="Sylfaen"/>
        </w:rPr>
        <w:t>ქვეთავებზე</w:t>
      </w:r>
      <w:proofErr w:type="spellEnd"/>
      <w:r w:rsidR="002A7914" w:rsidRPr="00594831">
        <w:t xml:space="preserve">, </w:t>
      </w:r>
      <w:proofErr w:type="spellStart"/>
      <w:r w:rsidR="002A7914" w:rsidRPr="00594831">
        <w:rPr>
          <w:rFonts w:ascii="Sylfaen" w:hAnsi="Sylfaen" w:cs="Sylfaen"/>
        </w:rPr>
        <w:t>პუნქტებსა</w:t>
      </w:r>
      <w:proofErr w:type="spellEnd"/>
      <w:r w:rsidR="002A7914" w:rsidRPr="00594831">
        <w:t xml:space="preserve"> </w:t>
      </w:r>
      <w:proofErr w:type="spellStart"/>
      <w:r w:rsidR="002A7914" w:rsidRPr="00594831">
        <w:rPr>
          <w:rFonts w:ascii="Sylfaen" w:hAnsi="Sylfaen" w:cs="Sylfaen"/>
        </w:rPr>
        <w:t>და</w:t>
      </w:r>
      <w:proofErr w:type="spellEnd"/>
      <w:r w:rsidR="002A7914" w:rsidRPr="00594831">
        <w:t xml:space="preserve"> </w:t>
      </w:r>
      <w:proofErr w:type="spellStart"/>
      <w:r w:rsidR="002A7914" w:rsidRPr="00594831">
        <w:rPr>
          <w:rFonts w:ascii="Sylfaen" w:hAnsi="Sylfaen" w:cs="Sylfaen"/>
        </w:rPr>
        <w:t>ქვეპუნქტებზე</w:t>
      </w:r>
      <w:proofErr w:type="spellEnd"/>
      <w:r w:rsidR="002A7914" w:rsidRPr="00594831">
        <w:t xml:space="preserve"> </w:t>
      </w:r>
      <w:proofErr w:type="spellStart"/>
      <w:r w:rsidR="00637CAE" w:rsidRPr="00594831">
        <w:rPr>
          <w:rFonts w:ascii="Sylfaen" w:hAnsi="Sylfaen" w:cs="Sylfaen"/>
        </w:rPr>
        <w:t>ეხება</w:t>
      </w:r>
      <w:proofErr w:type="spellEnd"/>
      <w:r w:rsidR="002A7914" w:rsidRPr="00594831">
        <w:t xml:space="preserve"> </w:t>
      </w:r>
      <w:proofErr w:type="spellStart"/>
      <w:r w:rsidR="002A7914" w:rsidRPr="00594831">
        <w:rPr>
          <w:rFonts w:ascii="Sylfaen" w:hAnsi="Sylfaen" w:cs="Sylfaen"/>
        </w:rPr>
        <w:t>მხოლოდ</w:t>
      </w:r>
      <w:proofErr w:type="spellEnd"/>
      <w:r w:rsidR="002A7914" w:rsidRPr="00594831">
        <w:t xml:space="preserve"> </w:t>
      </w:r>
      <w:proofErr w:type="spellStart"/>
      <w:r w:rsidR="002A7914" w:rsidRPr="00594831">
        <w:rPr>
          <w:rFonts w:ascii="Sylfaen" w:hAnsi="Sylfaen" w:cs="Sylfaen"/>
        </w:rPr>
        <w:t>წინამდებარე</w:t>
      </w:r>
      <w:proofErr w:type="spellEnd"/>
      <w:r w:rsidR="002A7914" w:rsidRPr="00594831">
        <w:t xml:space="preserve"> </w:t>
      </w:r>
      <w:proofErr w:type="spellStart"/>
      <w:r w:rsidR="002A7914" w:rsidRPr="00594831">
        <w:rPr>
          <w:rFonts w:ascii="Sylfaen" w:hAnsi="Sylfaen" w:cs="Sylfaen"/>
        </w:rPr>
        <w:t>შესყ</w:t>
      </w:r>
      <w:r w:rsidR="00637CAE" w:rsidRPr="00594831">
        <w:rPr>
          <w:rFonts w:ascii="Sylfaen" w:hAnsi="Sylfaen" w:cs="Sylfaen"/>
        </w:rPr>
        <w:t>ი</w:t>
      </w:r>
      <w:r w:rsidR="002A7914" w:rsidRPr="00594831">
        <w:rPr>
          <w:rFonts w:ascii="Sylfaen" w:hAnsi="Sylfaen" w:cs="Sylfaen"/>
        </w:rPr>
        <w:t>დვის</w:t>
      </w:r>
      <w:proofErr w:type="spellEnd"/>
      <w:r w:rsidR="002A7914" w:rsidRPr="00594831">
        <w:t xml:space="preserve"> </w:t>
      </w:r>
      <w:proofErr w:type="spellStart"/>
      <w:r w:rsidR="002A7914" w:rsidRPr="00594831">
        <w:rPr>
          <w:rFonts w:ascii="Sylfaen" w:hAnsi="Sylfaen" w:cs="Sylfaen"/>
        </w:rPr>
        <w:t>დოკუმენტაციას</w:t>
      </w:r>
      <w:proofErr w:type="spellEnd"/>
      <w:r w:rsidR="002A7914" w:rsidRPr="00594831">
        <w:t xml:space="preserve">, </w:t>
      </w:r>
      <w:proofErr w:type="spellStart"/>
      <w:r w:rsidR="002A7914" w:rsidRPr="00594831">
        <w:rPr>
          <w:rFonts w:ascii="Sylfaen" w:hAnsi="Sylfaen" w:cs="Sylfaen"/>
        </w:rPr>
        <w:t>თუკი</w:t>
      </w:r>
      <w:proofErr w:type="spellEnd"/>
      <w:r w:rsidR="002A7914" w:rsidRPr="00594831">
        <w:t xml:space="preserve"> </w:t>
      </w:r>
      <w:proofErr w:type="spellStart"/>
      <w:r w:rsidR="002A7914" w:rsidRPr="00594831">
        <w:rPr>
          <w:rFonts w:ascii="Sylfaen" w:hAnsi="Sylfaen" w:cs="Sylfaen"/>
        </w:rPr>
        <w:t>სხვა</w:t>
      </w:r>
      <w:proofErr w:type="spellEnd"/>
      <w:r w:rsidR="002A7914" w:rsidRPr="00594831">
        <w:t xml:space="preserve"> </w:t>
      </w:r>
      <w:proofErr w:type="spellStart"/>
      <w:r w:rsidR="002A7914" w:rsidRPr="00594831">
        <w:rPr>
          <w:rFonts w:ascii="Sylfaen" w:hAnsi="Sylfaen" w:cs="Sylfaen"/>
        </w:rPr>
        <w:t>რა</w:t>
      </w:r>
      <w:proofErr w:type="spellEnd"/>
      <w:r w:rsidR="002A7914" w:rsidRPr="00594831">
        <w:t xml:space="preserve"> </w:t>
      </w:r>
      <w:proofErr w:type="spellStart"/>
      <w:r w:rsidR="002A7914" w:rsidRPr="00594831">
        <w:rPr>
          <w:rFonts w:ascii="Sylfaen" w:hAnsi="Sylfaen" w:cs="Sylfaen"/>
        </w:rPr>
        <w:t>არ</w:t>
      </w:r>
      <w:proofErr w:type="spellEnd"/>
      <w:r w:rsidR="002A7914" w:rsidRPr="00594831">
        <w:t xml:space="preserve"> </w:t>
      </w:r>
      <w:proofErr w:type="spellStart"/>
      <w:r w:rsidR="002A7914" w:rsidRPr="00594831">
        <w:rPr>
          <w:rFonts w:ascii="Sylfaen" w:hAnsi="Sylfaen" w:cs="Sylfaen"/>
        </w:rPr>
        <w:t>არის</w:t>
      </w:r>
      <w:proofErr w:type="spellEnd"/>
      <w:r w:rsidR="002A7914" w:rsidRPr="00594831">
        <w:t xml:space="preserve"> </w:t>
      </w:r>
      <w:proofErr w:type="spellStart"/>
      <w:r w:rsidR="002A7914" w:rsidRPr="00594831">
        <w:rPr>
          <w:rFonts w:ascii="Sylfaen" w:hAnsi="Sylfaen" w:cs="Sylfaen"/>
        </w:rPr>
        <w:t>მითითებული</w:t>
      </w:r>
      <w:proofErr w:type="spellEnd"/>
      <w:r w:rsidR="002A7914" w:rsidRPr="00594831">
        <w:t xml:space="preserve">. </w:t>
      </w:r>
    </w:p>
    <w:p w14:paraId="6938A844" w14:textId="0BF02BF0"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30" w:name="_Toc422209988"/>
      <w:bookmarkStart w:id="31" w:name="_Toc422226808"/>
      <w:bookmarkStart w:id="32" w:name="_Toc422244160"/>
      <w:r w:rsidRPr="001B4536">
        <w:rPr>
          <w:rFonts w:ascii="Sylfaen" w:hAnsi="Sylfaen"/>
          <w:b/>
          <w:sz w:val="22"/>
          <w:szCs w:val="22"/>
          <w:lang w:val="ka-GE"/>
        </w:rPr>
        <w:t xml:space="preserve">      </w:t>
      </w:r>
      <w:r w:rsidR="002A7914" w:rsidRPr="001B4536">
        <w:rPr>
          <w:rFonts w:ascii="Sylfaen" w:hAnsi="Sylfaen"/>
          <w:b/>
          <w:sz w:val="22"/>
          <w:szCs w:val="22"/>
          <w:lang w:val="ka-GE"/>
        </w:rPr>
        <w:t xml:space="preserve">შესყიდვის პოტენციური მონაწილე/ შესყიდვის მონაწილე </w:t>
      </w:r>
      <w:bookmarkEnd w:id="30"/>
      <w:bookmarkEnd w:id="31"/>
      <w:bookmarkEnd w:id="32"/>
    </w:p>
    <w:p w14:paraId="3D9C2786" w14:textId="4D49CFA0" w:rsidR="00EA4523" w:rsidRPr="001B4536" w:rsidRDefault="002A7914" w:rsidP="000D1719">
      <w:pPr>
        <w:pStyle w:val="ListParagraph"/>
        <w:numPr>
          <w:ilvl w:val="2"/>
          <w:numId w:val="21"/>
        </w:numPr>
        <w:jc w:val="both"/>
        <w:rPr>
          <w:rFonts w:ascii="Sylfaen" w:hAnsi="Sylfaen"/>
          <w:sz w:val="22"/>
          <w:szCs w:val="22"/>
          <w:lang w:val="ka-GE"/>
        </w:rPr>
      </w:pPr>
      <w:bookmarkStart w:id="33" w:name="_Ref56251782"/>
      <w:bookmarkStart w:id="34" w:name="_Toc57314669"/>
      <w:bookmarkStart w:id="35" w:name="_Toc69728983"/>
      <w:bookmarkStart w:id="36" w:name="_Toc197252136"/>
      <w:bookmarkStart w:id="37" w:name="_Toc309208612"/>
      <w:r w:rsidRPr="001B4536">
        <w:rPr>
          <w:rFonts w:ascii="Sylfaen" w:hAnsi="Sylfaen"/>
          <w:sz w:val="22"/>
          <w:szCs w:val="22"/>
          <w:lang w:val="ka-GE"/>
        </w:rPr>
        <w:t xml:space="preserve">შესყიდვაში მონაწილეობისთვის პოტენციური მონაწილე უფლებამოსილი უნდა იყოს, წარადგინოს განაცხადი შესყიდვაში მონაწილეობაზე, რომელიც შეესაბამება წინამდებარე შესყიდვის დოკუმენტაციის მოთხოვნებს. </w:t>
      </w:r>
    </w:p>
    <w:p w14:paraId="2AA50BF5" w14:textId="4DFC2548" w:rsidR="00EA4523" w:rsidRPr="001B4536" w:rsidRDefault="004B2422"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შესყიდვაში მონაწილეობის განაცხადების განხილვისას იმ მოთხოვნების გამოყენება, </w:t>
      </w:r>
      <w:r w:rsidR="00637CAE" w:rsidRPr="001B4536">
        <w:rPr>
          <w:rFonts w:ascii="Sylfaen" w:hAnsi="Sylfaen"/>
          <w:sz w:val="22"/>
          <w:szCs w:val="22"/>
          <w:lang w:val="ka-GE"/>
        </w:rPr>
        <w:t xml:space="preserve">რომლებიც არ არის გათვალისწინებული შესყიდვის დოკუმენტაციით, დაუშვებელია. </w:t>
      </w:r>
    </w:p>
    <w:p w14:paraId="18C88C66" w14:textId="4BAAC9D8" w:rsidR="00EA4523" w:rsidRPr="001B4536" w:rsidRDefault="00637CAE"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გადაწყვეტილებას პოტენციური მონაწილეების შესყიდვაში მონაწილეობისთვის დაშვების შესახებ იღებს შესყიდვების კომისია წინამდებარე შესყიდვის დოკუმენტაციის დებულებებით განსაზღვრული წესით.</w:t>
      </w:r>
    </w:p>
    <w:p w14:paraId="256CA05C" w14:textId="39A42CE7" w:rsidR="008A5334" w:rsidRPr="001B4536" w:rsidRDefault="008A5334"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შეუსაბამობის დოკუმენტურად დადასტურებული ფაქტის დადგენის შემთხვევაში, ან თუკი დოკუმენტურად არ არის დადასტურებული შესყიდვის მონაწილის/პოტენციური მონაწილის შესაბამისობა წინამდებარე შესყიდვის დოკუმენტაციით დადგენილ მოთხოვნებთან, შესყიდვების კომისია უფლებამოსილია, </w:t>
      </w:r>
      <w:r w:rsidR="00F41694" w:rsidRPr="001B4536">
        <w:rPr>
          <w:rFonts w:ascii="Sylfaen" w:hAnsi="Sylfaen"/>
          <w:sz w:val="22"/>
          <w:szCs w:val="22"/>
          <w:lang w:val="ka-GE"/>
        </w:rPr>
        <w:t xml:space="preserve">გააუქმოს განაცხადი შესყიდვაში მონაწილეობაზე (არ დაუშვას პოტენციური მონაწილე შესყიდვამდე) ან მოხსნას შესყიდვის მონაწილე შესყიდვაში მონაწილეობისგან მისი ჩატარების ნებისმიერ ეტაპზე. </w:t>
      </w:r>
    </w:p>
    <w:p w14:paraId="1700EE80" w14:textId="61458EC3" w:rsidR="00EA4523" w:rsidRPr="001B4536" w:rsidRDefault="00F41694" w:rsidP="006A6563">
      <w:pPr>
        <w:pStyle w:val="ListParagraph"/>
        <w:numPr>
          <w:ilvl w:val="2"/>
          <w:numId w:val="21"/>
        </w:numPr>
        <w:jc w:val="both"/>
        <w:rPr>
          <w:rFonts w:ascii="Sylfaen" w:hAnsi="Sylfaen"/>
          <w:b/>
          <w:sz w:val="22"/>
          <w:szCs w:val="22"/>
          <w:u w:val="single"/>
          <w:lang w:val="ka-GE"/>
        </w:rPr>
      </w:pPr>
      <w:r w:rsidRPr="001B4536">
        <w:rPr>
          <w:rFonts w:ascii="Sylfaen" w:hAnsi="Sylfaen"/>
          <w:b/>
          <w:sz w:val="22"/>
          <w:szCs w:val="22"/>
          <w:u w:val="single"/>
          <w:lang w:val="ka-GE"/>
        </w:rPr>
        <w:t xml:space="preserve">შესყიდვის ორგანიზატორი/დამკვეთი უფლებამოსილია  გააუქმოს განაცხადი შესყიდვაში მონაწილეობაზე, თუკი დაადგენს, რომ შესყიდვის მონაწილემ/პოტენციურმა მონაწილემ პირდაპირ ან არაპირდაპირ მისცა, დათანხმდა მისცეს ან შესთავაზე </w:t>
      </w:r>
      <w:r w:rsidR="00270797" w:rsidRPr="001B4536">
        <w:rPr>
          <w:rFonts w:ascii="Sylfaen" w:hAnsi="Sylfaen"/>
          <w:b/>
          <w:sz w:val="22"/>
          <w:szCs w:val="22"/>
          <w:u w:val="single"/>
          <w:lang w:val="ka-GE"/>
        </w:rPr>
        <w:t xml:space="preserve">შესყიდვის ორგანიზატორის/დამკვეთის წარმომადგენელს გასამრჯელო ნებისმიერი ფორმით (სამუშაო, მომსახურება, რაიმე სახის ფასეულობა) </w:t>
      </w:r>
      <w:r w:rsidR="00E53B7F" w:rsidRPr="001B4536">
        <w:rPr>
          <w:rFonts w:ascii="Sylfaen" w:hAnsi="Sylfaen"/>
          <w:b/>
          <w:sz w:val="22"/>
          <w:szCs w:val="22"/>
          <w:u w:val="single"/>
          <w:lang w:val="ka-GE"/>
        </w:rPr>
        <w:t xml:space="preserve">წახალისების </w:t>
      </w:r>
      <w:r w:rsidR="00270797" w:rsidRPr="001B4536">
        <w:rPr>
          <w:rFonts w:ascii="Sylfaen" w:hAnsi="Sylfaen"/>
          <w:b/>
          <w:sz w:val="22"/>
          <w:szCs w:val="22"/>
          <w:u w:val="single"/>
          <w:lang w:val="ka-GE"/>
        </w:rPr>
        <w:t xml:space="preserve">სახით, რომელმაც </w:t>
      </w:r>
      <w:r w:rsidR="006A6563" w:rsidRPr="001B4536">
        <w:rPr>
          <w:rFonts w:ascii="Sylfaen" w:hAnsi="Sylfaen"/>
          <w:b/>
          <w:sz w:val="22"/>
          <w:szCs w:val="22"/>
          <w:u w:val="single"/>
          <w:lang w:val="ka-GE"/>
        </w:rPr>
        <w:t>შეიძლება</w:t>
      </w:r>
      <w:r w:rsidR="00270797" w:rsidRPr="001B4536">
        <w:rPr>
          <w:rFonts w:ascii="Sylfaen" w:hAnsi="Sylfaen"/>
          <w:b/>
          <w:sz w:val="22"/>
          <w:szCs w:val="22"/>
          <w:u w:val="single"/>
          <w:lang w:val="ka-GE"/>
        </w:rPr>
        <w:t xml:space="preserve"> </w:t>
      </w:r>
      <w:r w:rsidR="006A6563" w:rsidRPr="001B4536">
        <w:rPr>
          <w:rFonts w:ascii="Sylfaen" w:hAnsi="Sylfaen"/>
          <w:b/>
          <w:sz w:val="22"/>
          <w:szCs w:val="22"/>
          <w:u w:val="single"/>
          <w:lang w:val="ka-GE"/>
        </w:rPr>
        <w:t xml:space="preserve">გავლენა მოახდინოს შესყიდვების კომისიის მიერ გადაწყვეტილების მიღებაზე შესყიდვის გამარჯვებულის განსაზღვრასთან დაკავშირებით. </w:t>
      </w:r>
    </w:p>
    <w:p w14:paraId="19CA617F" w14:textId="02DC53A9" w:rsidR="00EA4523" w:rsidRPr="001B4536" w:rsidRDefault="006A6563" w:rsidP="001B2E8A">
      <w:pPr>
        <w:pStyle w:val="ListParagraph"/>
        <w:numPr>
          <w:ilvl w:val="2"/>
          <w:numId w:val="21"/>
        </w:numPr>
        <w:jc w:val="both"/>
        <w:rPr>
          <w:rFonts w:ascii="Sylfaen" w:hAnsi="Sylfaen"/>
          <w:sz w:val="22"/>
          <w:szCs w:val="22"/>
          <w:lang w:val="ka-GE"/>
        </w:rPr>
      </w:pPr>
      <w:bookmarkStart w:id="38" w:name="_Toc422209991"/>
      <w:bookmarkStart w:id="39" w:name="_Toc422226811"/>
      <w:bookmarkStart w:id="40" w:name="_Toc422244163"/>
      <w:bookmarkEnd w:id="33"/>
      <w:bookmarkEnd w:id="34"/>
      <w:bookmarkEnd w:id="35"/>
      <w:bookmarkEnd w:id="36"/>
      <w:bookmarkEnd w:id="37"/>
      <w:r w:rsidRPr="001B4536">
        <w:rPr>
          <w:rFonts w:ascii="Sylfaen" w:hAnsi="Sylfaen"/>
          <w:sz w:val="22"/>
          <w:szCs w:val="22"/>
          <w:lang w:val="ka-GE"/>
        </w:rPr>
        <w:t xml:space="preserve">შესყიდვის ორგანიზატორი/დამკვეთი უფლებამოსილია გააუქმოს იმ შესყიდვის მონაწილეების/პოტენციური მონაწილეების განაცხადი შესყიდვაში მონაწილეობაზე, რომლებმაც ერთმანეთში  </w:t>
      </w:r>
      <w:r w:rsidR="001B2E8A" w:rsidRPr="001B4536">
        <w:rPr>
          <w:rFonts w:ascii="Sylfaen" w:hAnsi="Sylfaen"/>
          <w:sz w:val="22"/>
          <w:szCs w:val="22"/>
          <w:lang w:val="ka-GE"/>
        </w:rPr>
        <w:t>დადეს რაიმე სახის შეთანხმება იმ მიზნით, რომ გავლენა მოეხდინათ შესყიდვის გამარჯვებულის განსაზღვრაზე.</w:t>
      </w:r>
    </w:p>
    <w:p w14:paraId="040AF312" w14:textId="7DDF6FAA"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41" w:name="_Toc422209990"/>
      <w:bookmarkStart w:id="42" w:name="_Toc422226810"/>
      <w:bookmarkStart w:id="43" w:name="_Toc422244162"/>
      <w:r w:rsidRPr="001B4536">
        <w:rPr>
          <w:rFonts w:ascii="Sylfaen" w:hAnsi="Sylfaen"/>
          <w:b/>
          <w:sz w:val="22"/>
          <w:szCs w:val="22"/>
          <w:lang w:val="ka-GE"/>
        </w:rPr>
        <w:t xml:space="preserve">      </w:t>
      </w:r>
      <w:bookmarkEnd w:id="41"/>
      <w:bookmarkEnd w:id="42"/>
      <w:bookmarkEnd w:id="43"/>
      <w:r w:rsidR="00637CAE" w:rsidRPr="00C537C0">
        <w:rPr>
          <w:rFonts w:ascii="Sylfaen" w:hAnsi="Sylfaen"/>
          <w:b/>
          <w:sz w:val="22"/>
          <w:szCs w:val="22"/>
          <w:lang w:val="ka-GE"/>
        </w:rPr>
        <w:t>დოკუმენტების სამართლებრივი სტატუსი</w:t>
      </w:r>
    </w:p>
    <w:p w14:paraId="7FCBCFA7" w14:textId="4E84A488" w:rsidR="00637CAE" w:rsidRPr="001B4536" w:rsidRDefault="00637CAE"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შეტყობინების მე-4 პუნქტში მითითებულ საიტზე განთავსებული შეტყობინება წარმოადგენს შესყიდვის ორგანიზატორის/ დამკვეთის წინადადებას გააკეთოს ოფერტი დადგენილი წესით და წინამდებარე შესყიდვების დოკუმენტაციით განსაზღვრული ვადის განმავლობაში</w:t>
      </w:r>
      <w:r w:rsidR="00A4656C" w:rsidRPr="004627E0">
        <w:rPr>
          <w:rFonts w:ascii="Sylfaen" w:hAnsi="Sylfaen"/>
          <w:sz w:val="22"/>
          <w:szCs w:val="22"/>
          <w:lang w:val="ka-GE"/>
        </w:rPr>
        <w:t xml:space="preserve">. </w:t>
      </w:r>
      <w:r w:rsidRPr="004627E0">
        <w:rPr>
          <w:rFonts w:ascii="Sylfaen" w:hAnsi="Sylfaen"/>
          <w:sz w:val="22"/>
          <w:szCs w:val="22"/>
          <w:lang w:val="ka-GE"/>
        </w:rPr>
        <w:t xml:space="preserve"> </w:t>
      </w:r>
    </w:p>
    <w:p w14:paraId="52560FA9" w14:textId="5B0F831C"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განაცხადს შესყიდვაში მონაწილეობაზე გააჩნია ოფერტის სამართლებრივი სტატუსი და  განხილული იქნება ამის შესაბამისად. </w:t>
      </w:r>
    </w:p>
    <w:p w14:paraId="7D259DC3" w14:textId="2C54AF94"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ყველაფერში, რაც არ რეგულირდება წინამდებარე შესყიდვების დოკუმენტაციით, მხარეები ხელმძღვანელობენ საქართველოს კანონმდებლობით.  </w:t>
      </w:r>
    </w:p>
    <w:p w14:paraId="6CCC4167" w14:textId="2216D22D" w:rsidR="00A4656C" w:rsidRPr="00C537C0" w:rsidRDefault="00A4656C" w:rsidP="00A4656C">
      <w:pPr>
        <w:pStyle w:val="ListParagraph"/>
        <w:numPr>
          <w:ilvl w:val="2"/>
          <w:numId w:val="21"/>
        </w:numPr>
        <w:contextualSpacing w:val="0"/>
        <w:jc w:val="both"/>
        <w:rPr>
          <w:rFonts w:ascii="Sylfaen" w:hAnsi="Sylfaen"/>
          <w:sz w:val="22"/>
          <w:szCs w:val="22"/>
          <w:lang w:val="ka-GE"/>
        </w:rPr>
      </w:pPr>
      <w:r w:rsidRPr="004627E0">
        <w:rPr>
          <w:rFonts w:ascii="Sylfaen" w:hAnsi="Sylfaen"/>
          <w:sz w:val="22"/>
          <w:szCs w:val="22"/>
          <w:lang w:val="ka-GE"/>
        </w:rPr>
        <w:t xml:space="preserve">თუკი შესყიდვის შედეგების მიხედვით დასადები ხელშეკრულების მხარეებთან მიმართებით მოქმედებს ასევე სხვა სპეციალური ნორმატიულ-სამართლებრივი აქტები, რომლებიც გამოცემული და რეგისტრირებულია დადგენილი წესით, წინამდებარე შესყიდვების დოკუმენტაცია (და ხელშეკრულების პროექტი, როგორც მისი ნაწილი) და შესყიდვის გამარჯვებულის   შესყიდვაში მონაწილეობის განაცხადი  ჩაითვლება პრიორიტეტულად აღნიშული დოკუმენტების </w:t>
      </w:r>
      <w:r w:rsidRPr="00C537C0">
        <w:rPr>
          <w:rFonts w:ascii="Sylfaen" w:hAnsi="Sylfaen"/>
          <w:sz w:val="22"/>
          <w:szCs w:val="22"/>
          <w:lang w:val="ka-GE"/>
        </w:rPr>
        <w:t xml:space="preserve">დისპოზიციურ ნორმებთან მიმართებით. </w:t>
      </w:r>
    </w:p>
    <w:bookmarkEnd w:id="38"/>
    <w:bookmarkEnd w:id="39"/>
    <w:bookmarkEnd w:id="40"/>
    <w:p w14:paraId="143E1347" w14:textId="624397CB"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A4656C" w:rsidRPr="001B4536">
        <w:rPr>
          <w:rFonts w:ascii="Sylfaen" w:hAnsi="Sylfaen"/>
          <w:b/>
          <w:sz w:val="22"/>
          <w:szCs w:val="22"/>
          <w:lang w:val="ka-GE"/>
        </w:rPr>
        <w:t>გასაჩივრება</w:t>
      </w:r>
    </w:p>
    <w:p w14:paraId="1A3F893D" w14:textId="03948FD5" w:rsidR="00531A1A" w:rsidRPr="001B4536" w:rsidRDefault="00531A1A" w:rsidP="00364368">
      <w:pPr>
        <w:pStyle w:val="ListParagraph"/>
        <w:numPr>
          <w:ilvl w:val="2"/>
          <w:numId w:val="21"/>
        </w:numPr>
        <w:jc w:val="both"/>
        <w:rPr>
          <w:rFonts w:ascii="Sylfaen" w:hAnsi="Sylfaen"/>
          <w:sz w:val="22"/>
          <w:szCs w:val="22"/>
          <w:lang w:val="ka-GE"/>
        </w:rPr>
      </w:pPr>
      <w:bookmarkStart w:id="44" w:name="_Ref304303686"/>
      <w:bookmarkStart w:id="45" w:name="_Ref86789831"/>
      <w:r w:rsidRPr="00C537C0">
        <w:rPr>
          <w:rFonts w:ascii="Sylfaen" w:hAnsi="Sylfaen"/>
          <w:sz w:val="22"/>
          <w:szCs w:val="22"/>
          <w:lang w:val="ka-GE"/>
        </w:rPr>
        <w:lastRenderedPageBreak/>
        <w:t xml:space="preserve">ყველა დავა და უთანხმოება, რომლებიც გაჩნდება </w:t>
      </w:r>
      <w:r w:rsidR="00D309B6" w:rsidRPr="00C537C0">
        <w:rPr>
          <w:rFonts w:ascii="Sylfaen" w:hAnsi="Sylfaen"/>
          <w:sz w:val="22"/>
          <w:szCs w:val="22"/>
          <w:lang w:val="ka-GE"/>
        </w:rPr>
        <w:t>შესყიდვის ჩატარებასთან</w:t>
      </w:r>
      <w:r w:rsidRPr="00C537C0">
        <w:rPr>
          <w:rFonts w:ascii="Sylfaen" w:hAnsi="Sylfaen"/>
          <w:sz w:val="22"/>
          <w:szCs w:val="22"/>
          <w:lang w:val="ka-GE"/>
        </w:rPr>
        <w:t xml:space="preserve"> დაკავშირებით, მათ შორის, რომლებიც ეხება </w:t>
      </w:r>
      <w:r w:rsidR="00D309B6" w:rsidRPr="00C537C0">
        <w:rPr>
          <w:rFonts w:ascii="Sylfaen" w:hAnsi="Sylfaen"/>
          <w:sz w:val="22"/>
          <w:szCs w:val="22"/>
          <w:lang w:val="ka-GE"/>
        </w:rPr>
        <w:t>დამკვეთის/</w:t>
      </w:r>
      <w:r w:rsidRPr="00C537C0">
        <w:rPr>
          <w:rFonts w:ascii="Sylfaen" w:hAnsi="Sylfaen"/>
          <w:sz w:val="22"/>
          <w:szCs w:val="22"/>
          <w:lang w:val="ka-GE"/>
        </w:rPr>
        <w:t>ორგანიზატორისა და შესყიდვაში მონაწილ</w:t>
      </w:r>
      <w:r w:rsidR="00D309B6" w:rsidRPr="00C537C0">
        <w:rPr>
          <w:rFonts w:ascii="Sylfaen" w:hAnsi="Sylfaen"/>
          <w:sz w:val="22"/>
          <w:szCs w:val="22"/>
          <w:lang w:val="ka-GE"/>
        </w:rPr>
        <w:t>ის</w:t>
      </w:r>
      <w:r w:rsidRPr="00C537C0">
        <w:rPr>
          <w:rFonts w:ascii="Sylfaen" w:hAnsi="Sylfaen"/>
          <w:sz w:val="22"/>
          <w:szCs w:val="22"/>
          <w:lang w:val="ka-GE"/>
        </w:rPr>
        <w:t xml:space="preserve"> / </w:t>
      </w:r>
      <w:r w:rsidR="00D309B6" w:rsidRPr="00C537C0">
        <w:rPr>
          <w:rFonts w:ascii="Sylfaen" w:hAnsi="Sylfaen"/>
          <w:sz w:val="22"/>
          <w:szCs w:val="22"/>
          <w:lang w:val="ka-GE"/>
        </w:rPr>
        <w:t xml:space="preserve">პოტენციური </w:t>
      </w:r>
      <w:r w:rsidRPr="00C537C0">
        <w:rPr>
          <w:rFonts w:ascii="Sylfaen" w:hAnsi="Sylfaen"/>
          <w:sz w:val="22"/>
          <w:szCs w:val="22"/>
          <w:lang w:val="ka-GE"/>
        </w:rPr>
        <w:t xml:space="preserve"> მონაწილის მიერ მათი ვალდებულებების შესრულებას </w:t>
      </w:r>
      <w:r w:rsidR="00D309B6" w:rsidRPr="00C537C0">
        <w:rPr>
          <w:rFonts w:ascii="Sylfaen" w:hAnsi="Sylfaen"/>
          <w:sz w:val="22"/>
          <w:szCs w:val="22"/>
          <w:lang w:val="ka-GE"/>
        </w:rPr>
        <w:t>შესყიდვის</w:t>
      </w:r>
      <w:r w:rsidRPr="00C537C0">
        <w:rPr>
          <w:rFonts w:ascii="Sylfaen" w:hAnsi="Sylfaen"/>
          <w:sz w:val="22"/>
          <w:szCs w:val="22"/>
          <w:lang w:val="ka-GE"/>
        </w:rPr>
        <w:t xml:space="preserve"> ჩატარებასა და მასში მონაწილეობასთან დაკავშირებით, უნდა გადაწყდეს საპრეტენზიო წესით. ამ წესის რეალიზებისთვის დაინტერესებულმა მხარემ მისი უფლებების დარღვევის შემთხვევაში პრეტენზიით უნდა მიმართოს მეორე მხარეს. პრეტენზიის მიმღებმა მხარემ მეორე მხარეს უნდა გაუგზავნოს მოტივირებული უარი პრეტენზიაზე მისი მიღების მომენტიდან </w:t>
      </w:r>
      <w:r w:rsidR="00D309B6" w:rsidRPr="00C537C0">
        <w:rPr>
          <w:rFonts w:ascii="Sylfaen" w:hAnsi="Sylfaen"/>
          <w:sz w:val="22"/>
          <w:szCs w:val="22"/>
          <w:lang w:val="ka-GE"/>
        </w:rPr>
        <w:t>7</w:t>
      </w:r>
      <w:r w:rsidRPr="00C537C0">
        <w:rPr>
          <w:rFonts w:ascii="Sylfaen" w:hAnsi="Sylfaen"/>
          <w:sz w:val="22"/>
          <w:szCs w:val="22"/>
          <w:lang w:val="ka-GE"/>
        </w:rPr>
        <w:t xml:space="preserve"> </w:t>
      </w:r>
      <w:r w:rsidR="00D309B6" w:rsidRPr="00C537C0">
        <w:rPr>
          <w:rFonts w:ascii="Sylfaen" w:hAnsi="Sylfaen"/>
          <w:sz w:val="22"/>
          <w:szCs w:val="22"/>
          <w:lang w:val="ka-GE"/>
        </w:rPr>
        <w:t>(შვიდი)</w:t>
      </w:r>
      <w:r w:rsidRPr="00C537C0">
        <w:rPr>
          <w:rFonts w:ascii="Sylfaen" w:hAnsi="Sylfaen"/>
          <w:sz w:val="22"/>
          <w:szCs w:val="22"/>
          <w:lang w:val="ka-GE"/>
        </w:rPr>
        <w:t xml:space="preserve"> სამუშაო დღის განმავლობაში</w:t>
      </w:r>
      <w:r w:rsidR="00D309B6" w:rsidRPr="00C537C0">
        <w:rPr>
          <w:rFonts w:ascii="Sylfaen" w:hAnsi="Sylfaen"/>
          <w:sz w:val="22"/>
          <w:szCs w:val="22"/>
          <w:lang w:val="ka-GE"/>
        </w:rPr>
        <w:t xml:space="preserve">. </w:t>
      </w:r>
      <w:r w:rsidRPr="00C537C0">
        <w:rPr>
          <w:rFonts w:ascii="Sylfaen" w:hAnsi="Sylfaen"/>
          <w:sz w:val="22"/>
          <w:szCs w:val="22"/>
          <w:lang w:val="ka-GE"/>
        </w:rPr>
        <w:t xml:space="preserve"> </w:t>
      </w:r>
    </w:p>
    <w:bookmarkEnd w:id="44"/>
    <w:p w14:paraId="755EA1E3" w14:textId="3EBFA929" w:rsidR="00D309B6" w:rsidRPr="001B4536" w:rsidRDefault="00D309B6" w:rsidP="00364368">
      <w:pPr>
        <w:pStyle w:val="ListParagraph"/>
        <w:numPr>
          <w:ilvl w:val="2"/>
          <w:numId w:val="21"/>
        </w:numPr>
        <w:jc w:val="both"/>
        <w:rPr>
          <w:rFonts w:ascii="Sylfaen" w:hAnsi="Sylfaen"/>
          <w:sz w:val="22"/>
          <w:szCs w:val="22"/>
          <w:lang w:val="ka-GE"/>
        </w:rPr>
      </w:pPr>
      <w:r w:rsidRPr="00C537C0">
        <w:rPr>
          <w:rFonts w:ascii="Sylfaen" w:hAnsi="Sylfaen"/>
          <w:sz w:val="22"/>
          <w:szCs w:val="22"/>
          <w:lang w:val="ka-GE"/>
        </w:rPr>
        <w:t xml:space="preserve">თუკი 3.5.1 პუნქტში მითითებული საპრეტენზიო წესმა ვერ შეძლო უთანხმოების გადაჭრა, შესყიდვაში მონაწილეს/ პოტენციურ მონაწილეს უფლება აქვთ, გაასაჩივრონ შესყიდვის ორგანიზატორის/დამკვეთის ქმედებები (უმოქმედობა), დამკვეთის/ორგანიზატორის, მოცემული შესყიდვის ჩატარებასთან დაკავშირებით, ჩატარების წესის შესახებ დებულების თანახმად.    </w:t>
      </w:r>
    </w:p>
    <w:bookmarkEnd w:id="45"/>
    <w:p w14:paraId="21702A20" w14:textId="2986F853"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D309B6" w:rsidRPr="001B4536">
        <w:rPr>
          <w:rFonts w:ascii="Sylfaen" w:hAnsi="Sylfaen"/>
          <w:b/>
          <w:sz w:val="22"/>
          <w:szCs w:val="22"/>
          <w:lang w:val="ka-GE"/>
        </w:rPr>
        <w:t>სხვა დებულებები</w:t>
      </w:r>
    </w:p>
    <w:p w14:paraId="155C510D" w14:textId="484DB84E" w:rsidR="00D309B6" w:rsidRPr="00C537C0" w:rsidRDefault="00D309B6" w:rsidP="00D309B6">
      <w:pPr>
        <w:pStyle w:val="ListParagraph"/>
        <w:numPr>
          <w:ilvl w:val="2"/>
          <w:numId w:val="21"/>
        </w:numPr>
        <w:contextualSpacing w:val="0"/>
        <w:jc w:val="both"/>
        <w:rPr>
          <w:rFonts w:ascii="Sylfaen" w:hAnsi="Sylfaen"/>
          <w:sz w:val="22"/>
          <w:szCs w:val="22"/>
          <w:lang w:val="ka-GE"/>
        </w:rPr>
      </w:pPr>
      <w:bookmarkStart w:id="46" w:name="_Toc316294936"/>
      <w:bookmarkStart w:id="47" w:name="_Toc422244165"/>
      <w:r w:rsidRPr="00C537C0">
        <w:rPr>
          <w:rFonts w:ascii="Sylfaen" w:hAnsi="Sylfaen"/>
          <w:sz w:val="22"/>
          <w:szCs w:val="22"/>
          <w:lang w:val="ka-GE"/>
        </w:rPr>
        <w:t>შესყიდვის ორგანიზატორი/დამკვეთი უზრუნველყოფს გონივრულ კონფიდენციალურობას შესყიდვის მონაწილეებისაგან მიღებულ ყველა ცნობასთან მიმართებით, მათ შორის, რომლებსაც შეიცავს განაცხად</w:t>
      </w:r>
      <w:r w:rsidR="00EC7A09" w:rsidRPr="00C537C0">
        <w:rPr>
          <w:rFonts w:ascii="Sylfaen" w:hAnsi="Sylfaen"/>
          <w:sz w:val="22"/>
          <w:szCs w:val="22"/>
          <w:lang w:val="ka-GE"/>
        </w:rPr>
        <w:t>ებ</w:t>
      </w:r>
      <w:r w:rsidRPr="00C537C0">
        <w:rPr>
          <w:rFonts w:ascii="Sylfaen" w:hAnsi="Sylfaen"/>
          <w:sz w:val="22"/>
          <w:szCs w:val="22"/>
          <w:lang w:val="ka-GE"/>
        </w:rPr>
        <w:t xml:space="preserve">ი შესყიდვაში მონაწილეობაზე. ამ ინფორმაციის გადაცემა მესამე პირებისთვის შესაძლებელია მხოლოდ იმ შემთხვევებში, რომლებიც პირდაპირ გათვალისწინებულია საქართველოს კანონმდებლობით ან წინამდებარე შესყიდვების დოკუმენტაციით. </w:t>
      </w:r>
    </w:p>
    <w:p w14:paraId="72808FC6" w14:textId="03F3A943" w:rsidR="00EA4523" w:rsidRPr="001B4536" w:rsidRDefault="007137C0" w:rsidP="008A5334">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წინამდებარე შესყიდვის დოკუმენტაციაში მითითებული ყველა ვადის ათვლა იწყება მოვლენაზე (ქმედებაზე) მითითების დღის მომდევნო თარიღიდან, თუკი </w:t>
      </w:r>
      <w:r w:rsidR="00FD1725" w:rsidRPr="001B4536">
        <w:rPr>
          <w:rFonts w:ascii="Sylfaen" w:hAnsi="Sylfaen"/>
          <w:sz w:val="22"/>
          <w:szCs w:val="22"/>
          <w:lang w:val="ka-GE"/>
        </w:rPr>
        <w:t xml:space="preserve">სხვა რამ არ არის გათვალისწინებული წინამდებარე შესყიდვის დოკუმენტაციით. </w:t>
      </w:r>
      <w:r w:rsidR="00B36503" w:rsidRPr="001B4536">
        <w:rPr>
          <w:rFonts w:ascii="Sylfaen" w:hAnsi="Sylfaen"/>
          <w:sz w:val="22"/>
          <w:szCs w:val="22"/>
          <w:lang w:val="ka-GE"/>
        </w:rPr>
        <w:t xml:space="preserve">იმ შემთხვევაში, თუკი რომელიმე ქმედების შესრულების, რომელიმე მოვლენის დადგომის ვადა ემთხვევა დასვენების და/ან დღესასწაულის და/ან არასამუშაო დღეს, </w:t>
      </w:r>
      <w:r w:rsidR="008A5334" w:rsidRPr="001B4536">
        <w:rPr>
          <w:rFonts w:ascii="Sylfaen" w:hAnsi="Sylfaen"/>
          <w:sz w:val="22"/>
          <w:szCs w:val="22"/>
          <w:lang w:val="ka-GE"/>
        </w:rPr>
        <w:t xml:space="preserve">მოცემული ქმედება/მოვლენა ითვლება დამდგარად და უნდა შესრულდეს ამგვარი დასვენების და/ან დღესასწაულის და/ან არასამუშაო დღის პირველივე მომდევნო სამუშაო დღეს. </w:t>
      </w:r>
    </w:p>
    <w:p w14:paraId="49189790" w14:textId="4C2A25F8" w:rsidR="00EA4523" w:rsidRPr="001B4536" w:rsidRDefault="00EA4523" w:rsidP="00364368">
      <w:pPr>
        <w:pStyle w:val="ListParagraph"/>
        <w:numPr>
          <w:ilvl w:val="1"/>
          <w:numId w:val="21"/>
        </w:numPr>
        <w:jc w:val="both"/>
        <w:outlineLvl w:val="1"/>
        <w:rPr>
          <w:rFonts w:ascii="Sylfaen" w:hAnsi="Sylfaen"/>
          <w:b/>
          <w:sz w:val="22"/>
          <w:szCs w:val="22"/>
          <w:lang w:val="ka-GE"/>
        </w:rPr>
      </w:pPr>
      <w:r w:rsidRPr="001B4536">
        <w:rPr>
          <w:rFonts w:ascii="Sylfaen" w:hAnsi="Sylfaen"/>
          <w:b/>
          <w:sz w:val="22"/>
          <w:szCs w:val="22"/>
          <w:lang w:val="ka-GE"/>
        </w:rPr>
        <w:t xml:space="preserve">   </w:t>
      </w:r>
      <w:r w:rsidR="00774711">
        <w:rPr>
          <w:rFonts w:ascii="Sylfaen" w:hAnsi="Sylfaen"/>
          <w:b/>
          <w:sz w:val="22"/>
          <w:szCs w:val="22"/>
          <w:lang w:val="ka-GE"/>
        </w:rPr>
        <w:t xml:space="preserve">   </w:t>
      </w:r>
      <w:r w:rsidR="00EC7A09" w:rsidRPr="00C537C0">
        <w:rPr>
          <w:rFonts w:ascii="Sylfaen" w:hAnsi="Sylfaen"/>
          <w:b/>
          <w:sz w:val="22"/>
          <w:szCs w:val="22"/>
          <w:lang w:val="ka-GE"/>
        </w:rPr>
        <w:t>შესყიდვების დოკუმენტაციის შემადგენლობა</w:t>
      </w:r>
    </w:p>
    <w:p w14:paraId="4F7B5A3C" w14:textId="5DE22ABE" w:rsidR="00EA4523" w:rsidRPr="001B4536" w:rsidRDefault="008A5334" w:rsidP="00774711">
      <w:pPr>
        <w:ind w:left="720"/>
        <w:jc w:val="both"/>
        <w:rPr>
          <w:rFonts w:ascii="Sylfaen" w:hAnsi="Sylfaen"/>
          <w:sz w:val="22"/>
          <w:szCs w:val="22"/>
          <w:lang w:val="ka-GE"/>
        </w:rPr>
      </w:pPr>
      <w:r w:rsidRPr="001B4536">
        <w:rPr>
          <w:rFonts w:ascii="Sylfaen" w:hAnsi="Sylfaen"/>
          <w:sz w:val="22"/>
          <w:szCs w:val="22"/>
          <w:lang w:val="ka-GE"/>
        </w:rPr>
        <w:t xml:space="preserve">საქონლის მიწოდების ხელშეკრულების დადების უფლებაზე კოტირებების ღია მოთხოვნის შესყიდვების დოკუმენტაცია  მოიცავს შემდეგს: </w:t>
      </w:r>
    </w:p>
    <w:p w14:paraId="4A41915A" w14:textId="5E0803A9" w:rsidR="00EA4523" w:rsidRPr="001B4536" w:rsidRDefault="00EC7A09"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საერთო ნაწილი</w:t>
      </w:r>
      <w:r w:rsidR="00EA4523" w:rsidRPr="001B4536">
        <w:rPr>
          <w:rFonts w:ascii="Sylfaen" w:hAnsi="Sylfaen"/>
          <w:sz w:val="22"/>
          <w:szCs w:val="22"/>
          <w:lang w:val="ka-GE"/>
        </w:rPr>
        <w:t>;</w:t>
      </w:r>
    </w:p>
    <w:p w14:paraId="50721691" w14:textId="0E17D9B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1 – </w:t>
      </w:r>
      <w:r w:rsidR="00EC7A09" w:rsidRPr="001B4536">
        <w:rPr>
          <w:rFonts w:ascii="Sylfaen" w:hAnsi="Sylfaen"/>
          <w:sz w:val="22"/>
          <w:szCs w:val="22"/>
          <w:lang w:val="ka-GE"/>
        </w:rPr>
        <w:t>შეტყობინება</w:t>
      </w:r>
      <w:r w:rsidR="00EA4523" w:rsidRPr="001B4536">
        <w:rPr>
          <w:rFonts w:ascii="Sylfaen" w:hAnsi="Sylfaen"/>
          <w:sz w:val="22"/>
          <w:szCs w:val="22"/>
          <w:lang w:val="ka-GE"/>
        </w:rPr>
        <w:t xml:space="preserve">; </w:t>
      </w:r>
    </w:p>
    <w:p w14:paraId="43D88F98" w14:textId="126EC348"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2 – </w:t>
      </w:r>
      <w:r w:rsidR="00EC7A09" w:rsidRPr="001B4536">
        <w:rPr>
          <w:rFonts w:ascii="Sylfaen" w:hAnsi="Sylfaen"/>
          <w:sz w:val="22"/>
          <w:szCs w:val="22"/>
          <w:lang w:val="ka-GE"/>
        </w:rPr>
        <w:t>ტერმინები და განსაზღვრებები</w:t>
      </w:r>
      <w:r w:rsidR="00EA4523" w:rsidRPr="001B4536">
        <w:rPr>
          <w:rFonts w:ascii="Sylfaen" w:hAnsi="Sylfaen"/>
          <w:sz w:val="22"/>
          <w:szCs w:val="22"/>
          <w:lang w:val="ka-GE"/>
        </w:rPr>
        <w:t>;</w:t>
      </w:r>
    </w:p>
    <w:p w14:paraId="660988AB" w14:textId="583C1056"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3 – </w:t>
      </w:r>
      <w:r w:rsidR="00EC7A09" w:rsidRPr="001B4536">
        <w:rPr>
          <w:rFonts w:ascii="Sylfaen" w:hAnsi="Sylfaen"/>
          <w:sz w:val="22"/>
          <w:szCs w:val="22"/>
          <w:lang w:val="ka-GE"/>
        </w:rPr>
        <w:t>ზოგადი დებულებები</w:t>
      </w:r>
      <w:r w:rsidR="00EA4523" w:rsidRPr="001B4536">
        <w:rPr>
          <w:rFonts w:ascii="Sylfaen" w:hAnsi="Sylfaen"/>
          <w:sz w:val="22"/>
          <w:szCs w:val="22"/>
          <w:lang w:val="ka-GE"/>
        </w:rPr>
        <w:t>;</w:t>
      </w:r>
    </w:p>
    <w:p w14:paraId="16CCE8C8" w14:textId="1836098B"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4 – </w:t>
      </w:r>
      <w:r w:rsidR="00EC7A09" w:rsidRPr="001B4536">
        <w:rPr>
          <w:rFonts w:ascii="Sylfaen" w:hAnsi="Sylfaen"/>
          <w:sz w:val="22"/>
          <w:szCs w:val="22"/>
          <w:lang w:val="ka-GE"/>
        </w:rPr>
        <w:t xml:space="preserve"> შესყიდვის ჩატარების წესი</w:t>
      </w:r>
      <w:r w:rsidR="00EA4523" w:rsidRPr="001B4536">
        <w:rPr>
          <w:rFonts w:ascii="Sylfaen" w:hAnsi="Sylfaen"/>
          <w:sz w:val="22"/>
          <w:szCs w:val="22"/>
          <w:lang w:val="ka-GE"/>
        </w:rPr>
        <w:t>;</w:t>
      </w:r>
    </w:p>
    <w:p w14:paraId="4E0B0045" w14:textId="02FD92F4"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5 – </w:t>
      </w:r>
      <w:r w:rsidR="0077410B" w:rsidRPr="001B4536">
        <w:rPr>
          <w:rFonts w:ascii="Sylfaen" w:hAnsi="Sylfaen"/>
          <w:sz w:val="22"/>
          <w:szCs w:val="22"/>
          <w:lang w:val="ka-GE"/>
        </w:rPr>
        <w:t>შესყიდვის მონაწილეებისთვის წაყენებული მოთხოვნები</w:t>
      </w:r>
      <w:r w:rsidR="00EA4523" w:rsidRPr="001B4536">
        <w:rPr>
          <w:rFonts w:ascii="Sylfaen" w:hAnsi="Sylfaen"/>
          <w:sz w:val="22"/>
          <w:szCs w:val="22"/>
          <w:lang w:val="ka-GE"/>
        </w:rPr>
        <w:t>;</w:t>
      </w:r>
    </w:p>
    <w:p w14:paraId="17163913" w14:textId="652A1BA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6 – </w:t>
      </w:r>
      <w:r w:rsidR="0077410B" w:rsidRPr="001B4536">
        <w:rPr>
          <w:rFonts w:ascii="Sylfaen" w:hAnsi="Sylfaen"/>
          <w:sz w:val="22"/>
          <w:szCs w:val="22"/>
          <w:lang w:val="ka-GE"/>
        </w:rPr>
        <w:t>მოთხოვნები შესყიდვაში მონაწილეობის განაცხადის მიმართ</w:t>
      </w:r>
      <w:r w:rsidR="00EA4523" w:rsidRPr="001B4536">
        <w:rPr>
          <w:rFonts w:ascii="Sylfaen" w:hAnsi="Sylfaen"/>
          <w:sz w:val="22"/>
          <w:szCs w:val="22"/>
          <w:lang w:val="ka-GE"/>
        </w:rPr>
        <w:t>;</w:t>
      </w:r>
    </w:p>
    <w:p w14:paraId="4A9857DB" w14:textId="067F98D7"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7 – </w:t>
      </w:r>
      <w:r w:rsidR="0077410B" w:rsidRPr="001B4536">
        <w:rPr>
          <w:rFonts w:ascii="Sylfaen" w:hAnsi="Sylfaen"/>
          <w:sz w:val="22"/>
          <w:szCs w:val="22"/>
          <w:lang w:val="ka-GE"/>
        </w:rPr>
        <w:t>ტექნიკური ნაწილი</w:t>
      </w:r>
      <w:r w:rsidR="00EA4523" w:rsidRPr="001B4536">
        <w:rPr>
          <w:rFonts w:ascii="Sylfaen" w:hAnsi="Sylfaen"/>
          <w:sz w:val="22"/>
          <w:szCs w:val="22"/>
          <w:lang w:val="ka-GE"/>
        </w:rPr>
        <w:t>;</w:t>
      </w:r>
    </w:p>
    <w:p w14:paraId="4D7E1147" w14:textId="2CF99F17" w:rsidR="00CD1DAE" w:rsidRPr="001F79BC" w:rsidRDefault="0077410B" w:rsidP="001F79BC">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w:t>
      </w:r>
      <w:r w:rsidR="00EA4523" w:rsidRPr="001B4536">
        <w:rPr>
          <w:rFonts w:ascii="Sylfaen" w:hAnsi="Sylfaen"/>
          <w:sz w:val="22"/>
          <w:szCs w:val="22"/>
          <w:lang w:val="ka-GE"/>
        </w:rPr>
        <w:t xml:space="preserve"> №1 – </w:t>
      </w:r>
      <w:r w:rsidRPr="001B4536">
        <w:rPr>
          <w:rFonts w:ascii="Sylfaen" w:hAnsi="Sylfaen"/>
          <w:sz w:val="22"/>
          <w:szCs w:val="22"/>
          <w:lang w:val="ka-GE"/>
        </w:rPr>
        <w:t>ტექნიკური დავალება</w:t>
      </w:r>
      <w:r w:rsidR="00166F8E">
        <w:rPr>
          <w:rFonts w:ascii="Sylfaen" w:hAnsi="Sylfaen"/>
          <w:sz w:val="22"/>
          <w:szCs w:val="22"/>
          <w:lang w:val="ka-GE"/>
        </w:rPr>
        <w:t>.</w:t>
      </w:r>
    </w:p>
    <w:p w14:paraId="699E829C" w14:textId="73B0DEF1" w:rsidR="00CD1DAE" w:rsidRPr="00CD1DAE" w:rsidRDefault="00CD1DA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CD1DAE">
        <w:rPr>
          <w:rFonts w:ascii="Sylfaen" w:hAnsi="Sylfaen"/>
          <w:sz w:val="22"/>
          <w:szCs w:val="22"/>
          <w:lang w:val="ka-GE"/>
        </w:rPr>
        <w:t>დანართი №</w:t>
      </w:r>
      <w:r w:rsidR="001F79BC">
        <w:rPr>
          <w:rFonts w:ascii="Sylfaen" w:hAnsi="Sylfaen"/>
          <w:sz w:val="22"/>
          <w:szCs w:val="22"/>
          <w:lang w:val="ka-GE"/>
        </w:rPr>
        <w:t>2</w:t>
      </w:r>
      <w:r w:rsidRPr="00CD1DAE">
        <w:rPr>
          <w:rFonts w:ascii="Sylfaen" w:hAnsi="Sylfaen"/>
          <w:sz w:val="22"/>
          <w:szCs w:val="22"/>
          <w:lang w:val="ka-GE"/>
        </w:rPr>
        <w:t xml:space="preserve"> ხელშეკრულების პროექტი</w:t>
      </w:r>
    </w:p>
    <w:p w14:paraId="6C0B86E5" w14:textId="7C35A7D5" w:rsidR="00CD1DAE" w:rsidRPr="00666C7C" w:rsidRDefault="00CD1DA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CD1DAE">
        <w:rPr>
          <w:rFonts w:ascii="Sylfaen" w:hAnsi="Sylfaen"/>
          <w:sz w:val="22"/>
          <w:szCs w:val="22"/>
          <w:lang w:val="ka-GE"/>
        </w:rPr>
        <w:t>დანართი №</w:t>
      </w:r>
      <w:r w:rsidR="001F79BC">
        <w:rPr>
          <w:rFonts w:ascii="Sylfaen" w:hAnsi="Sylfaen"/>
          <w:sz w:val="22"/>
          <w:szCs w:val="22"/>
          <w:lang w:val="ka-GE"/>
        </w:rPr>
        <w:t>3</w:t>
      </w:r>
      <w:r w:rsidRPr="00CD1DAE">
        <w:rPr>
          <w:rFonts w:ascii="Sylfaen" w:hAnsi="Sylfaen"/>
          <w:sz w:val="22"/>
          <w:szCs w:val="22"/>
          <w:lang w:val="ka-GE"/>
        </w:rPr>
        <w:t>-საექსპერტო შეფასების სახელმძღვანელო</w:t>
      </w:r>
    </w:p>
    <w:p w14:paraId="339E8CD5" w14:textId="61FAF5B4" w:rsidR="00666C7C" w:rsidRPr="00BD072E" w:rsidRDefault="00666C7C"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666C7C">
        <w:rPr>
          <w:rFonts w:ascii="Sylfaen" w:hAnsi="Sylfaen"/>
          <w:sz w:val="22"/>
          <w:szCs w:val="22"/>
          <w:lang w:val="ka-GE"/>
        </w:rPr>
        <w:t>დანართი  №</w:t>
      </w:r>
      <w:r w:rsidR="001F79BC">
        <w:rPr>
          <w:rFonts w:ascii="Sylfaen" w:hAnsi="Sylfaen"/>
          <w:sz w:val="22"/>
          <w:szCs w:val="22"/>
          <w:lang w:val="ka-GE"/>
        </w:rPr>
        <w:t>4</w:t>
      </w:r>
      <w:r w:rsidRPr="00666C7C">
        <w:rPr>
          <w:rFonts w:ascii="Sylfaen" w:hAnsi="Sylfaen"/>
          <w:sz w:val="22"/>
          <w:szCs w:val="22"/>
          <w:lang w:val="ka-GE"/>
        </w:rPr>
        <w:t xml:space="preserve"> -საკონკურსო დოკუმენტაციის ფორმები</w:t>
      </w:r>
    </w:p>
    <w:p w14:paraId="25181FBD" w14:textId="353599B9" w:rsidR="00EA4523" w:rsidRPr="001B4536" w:rsidRDefault="00ED1A60" w:rsidP="00EA4523">
      <w:pPr>
        <w:pStyle w:val="Heading1"/>
        <w:contextualSpacing/>
        <w:jc w:val="both"/>
        <w:rPr>
          <w:rFonts w:ascii="Sylfaen" w:hAnsi="Sylfaen" w:cs="Times New Roman"/>
          <w:sz w:val="22"/>
          <w:szCs w:val="22"/>
          <w:lang w:val="ka-GE"/>
        </w:rPr>
      </w:pPr>
      <w:r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4.  </w:t>
      </w:r>
      <w:bookmarkEnd w:id="46"/>
      <w:bookmarkEnd w:id="47"/>
      <w:r w:rsidR="004053CD" w:rsidRPr="001B4536">
        <w:rPr>
          <w:rFonts w:ascii="Sylfaen" w:hAnsi="Sylfaen" w:cs="Times New Roman"/>
          <w:sz w:val="22"/>
          <w:szCs w:val="22"/>
          <w:lang w:val="ka-GE"/>
        </w:rPr>
        <w:t xml:space="preserve">შესყიდვის ჩატარების წესი </w:t>
      </w:r>
      <w:bookmarkStart w:id="48" w:name="_Toc422209994"/>
      <w:bookmarkStart w:id="49" w:name="_Toc422226814"/>
      <w:bookmarkStart w:id="50" w:name="_Toc422244166"/>
    </w:p>
    <w:bookmarkEnd w:id="48"/>
    <w:bookmarkEnd w:id="49"/>
    <w:bookmarkEnd w:id="50"/>
    <w:p w14:paraId="2986690F" w14:textId="71030E3A" w:rsidR="00EA4523" w:rsidRPr="001B4536" w:rsidRDefault="000234B1"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053CD" w:rsidRPr="00C537C0">
        <w:rPr>
          <w:rFonts w:ascii="Sylfaen" w:hAnsi="Sylfaen"/>
          <w:b/>
          <w:sz w:val="22"/>
          <w:szCs w:val="22"/>
          <w:lang w:val="ka-GE"/>
        </w:rPr>
        <w:t>შეტყობინების პუბლიკაცია შესყიდვის ჩატარების შესახებ</w:t>
      </w:r>
    </w:p>
    <w:p w14:paraId="7A976B9B" w14:textId="775172E7" w:rsidR="004053CD" w:rsidRPr="001B4536" w:rsidRDefault="004053CD" w:rsidP="00364368">
      <w:pPr>
        <w:pStyle w:val="ListParagraph"/>
        <w:numPr>
          <w:ilvl w:val="2"/>
          <w:numId w:val="22"/>
        </w:numPr>
        <w:jc w:val="both"/>
        <w:rPr>
          <w:rFonts w:ascii="Sylfaen" w:hAnsi="Sylfaen"/>
          <w:color w:val="0067D5"/>
          <w:sz w:val="22"/>
          <w:szCs w:val="22"/>
          <w:u w:val="single"/>
          <w:lang w:val="ka-GE"/>
        </w:rPr>
      </w:pPr>
      <w:bookmarkStart w:id="51" w:name="_Toc422209995"/>
      <w:bookmarkStart w:id="52" w:name="_Toc422226815"/>
      <w:bookmarkStart w:id="53" w:name="_Toc422244167"/>
      <w:r w:rsidRPr="00C537C0">
        <w:rPr>
          <w:rFonts w:ascii="Sylfaen" w:eastAsiaTheme="majorEastAsia" w:hAnsi="Sylfaen"/>
          <w:sz w:val="22"/>
          <w:szCs w:val="22"/>
          <w:lang w:val="ka-GE"/>
        </w:rPr>
        <w:t xml:space="preserve">შეტყობინება განთავსებულია ღიად ხელმისაწვდომად ინტერნეტის საინფორმაციო-სატელეკომუნიკაციო ქსელში შპს „თელმიკოს“ ოფიციალურ საიტზე </w:t>
      </w:r>
      <w:r w:rsidRPr="00C537C0">
        <w:rPr>
          <w:rFonts w:ascii="Sylfaen" w:hAnsi="Sylfaen"/>
          <w:sz w:val="22"/>
          <w:szCs w:val="22"/>
          <w:lang w:val="ka-GE"/>
        </w:rPr>
        <w:t xml:space="preserve"> </w:t>
      </w:r>
      <w:hyperlink r:id="rId16" w:history="1">
        <w:r w:rsidRPr="00C537C0">
          <w:rPr>
            <w:rStyle w:val="Hyperlink"/>
            <w:rFonts w:ascii="Sylfaen" w:eastAsiaTheme="majorEastAsia" w:hAnsi="Sylfaen"/>
            <w:sz w:val="22"/>
            <w:szCs w:val="22"/>
            <w:lang w:val="ka-GE"/>
          </w:rPr>
          <w:t>www.</w:t>
        </w:r>
      </w:hyperlink>
      <w:r w:rsidRPr="00C537C0">
        <w:rPr>
          <w:rStyle w:val="Hyperlink"/>
          <w:rFonts w:ascii="Sylfaen" w:eastAsiaTheme="majorEastAsia" w:hAnsi="Sylfaen"/>
          <w:b/>
          <w:bCs/>
          <w:sz w:val="22"/>
          <w:szCs w:val="22"/>
          <w:lang w:val="ka-GE"/>
        </w:rPr>
        <w:t xml:space="preserve"> </w:t>
      </w:r>
      <w:r w:rsidRPr="00C537C0">
        <w:rPr>
          <w:rStyle w:val="Hyperlink"/>
          <w:rFonts w:ascii="Sylfaen" w:eastAsiaTheme="majorEastAsia" w:hAnsi="Sylfaen"/>
          <w:sz w:val="22"/>
          <w:szCs w:val="22"/>
          <w:lang w:val="ka-GE"/>
        </w:rPr>
        <w:t>telmico.ge</w:t>
      </w:r>
      <w:r w:rsidRPr="00C537C0">
        <w:rPr>
          <w:rFonts w:ascii="Sylfaen" w:hAnsi="Sylfaen"/>
          <w:sz w:val="22"/>
          <w:szCs w:val="22"/>
          <w:lang w:val="ka-GE"/>
        </w:rPr>
        <w:t xml:space="preserve">, ასევე ელექტრონული სავაჭრო მოედნების საიტზე  </w:t>
      </w:r>
      <w:r>
        <w:fldChar w:fldCharType="begin"/>
      </w:r>
      <w:r w:rsidRPr="00606D11">
        <w:rPr>
          <w:lang w:val="ka-GE"/>
        </w:rPr>
        <w:instrText>HYPERLINK "http://www.etenders.ge"</w:instrText>
      </w:r>
      <w:r>
        <w:fldChar w:fldCharType="separate"/>
      </w:r>
      <w:r w:rsidRPr="00C537C0">
        <w:rPr>
          <w:rStyle w:val="Hyperlink"/>
          <w:rFonts w:ascii="Sylfaen" w:eastAsiaTheme="majorEastAsia" w:hAnsi="Sylfaen"/>
          <w:sz w:val="22"/>
          <w:szCs w:val="22"/>
          <w:lang w:val="ka-GE"/>
        </w:rPr>
        <w:t>www.etenders.ge</w:t>
      </w:r>
      <w:r>
        <w:fldChar w:fldCharType="end"/>
      </w:r>
    </w:p>
    <w:p w14:paraId="58FE7E13" w14:textId="324BE9C5" w:rsidR="00EA4523" w:rsidRPr="001B4536" w:rsidRDefault="00B91C1C" w:rsidP="000D1719">
      <w:pPr>
        <w:pStyle w:val="ListParagraph"/>
        <w:numPr>
          <w:ilvl w:val="1"/>
          <w:numId w:val="22"/>
        </w:numPr>
        <w:jc w:val="both"/>
        <w:outlineLvl w:val="1"/>
        <w:rPr>
          <w:rFonts w:ascii="Sylfaen" w:hAnsi="Sylfaen"/>
          <w:b/>
          <w:sz w:val="22"/>
          <w:szCs w:val="22"/>
          <w:lang w:val="ka-GE"/>
        </w:rPr>
      </w:pPr>
      <w:r w:rsidRPr="00F92162">
        <w:rPr>
          <w:rFonts w:ascii="Sylfaen" w:hAnsi="Sylfaen"/>
          <w:b/>
          <w:sz w:val="22"/>
          <w:szCs w:val="22"/>
          <w:lang w:val="ka-GE"/>
        </w:rPr>
        <w:t xml:space="preserve"> </w:t>
      </w:r>
      <w:r w:rsidR="001B2E8A" w:rsidRPr="001B4536">
        <w:rPr>
          <w:rFonts w:ascii="Sylfaen" w:hAnsi="Sylfaen"/>
          <w:b/>
          <w:sz w:val="22"/>
          <w:szCs w:val="22"/>
          <w:lang w:val="ka-GE"/>
        </w:rPr>
        <w:t xml:space="preserve">შესყიდვის დოკუმენტაციის წარდგენა </w:t>
      </w:r>
      <w:bookmarkEnd w:id="51"/>
      <w:bookmarkEnd w:id="52"/>
      <w:bookmarkEnd w:id="53"/>
    </w:p>
    <w:p w14:paraId="36377419" w14:textId="0F495650" w:rsidR="00EA4523" w:rsidRPr="000234B1" w:rsidRDefault="001B2E8A" w:rsidP="00364368">
      <w:pPr>
        <w:pStyle w:val="ListParagraph"/>
        <w:numPr>
          <w:ilvl w:val="2"/>
          <w:numId w:val="22"/>
        </w:numPr>
        <w:jc w:val="both"/>
        <w:rPr>
          <w:rFonts w:ascii="Sylfaen" w:eastAsiaTheme="majorEastAsia" w:hAnsi="Sylfaen"/>
          <w:sz w:val="22"/>
          <w:szCs w:val="22"/>
          <w:lang w:val="ka-GE"/>
        </w:rPr>
      </w:pPr>
      <w:bookmarkStart w:id="54" w:name="_Toc422209996"/>
      <w:bookmarkStart w:id="55" w:name="_Toc422226816"/>
      <w:bookmarkStart w:id="56" w:name="_Toc422244168"/>
      <w:r w:rsidRPr="000234B1">
        <w:rPr>
          <w:rFonts w:ascii="Sylfaen" w:eastAsiaTheme="majorEastAsia" w:hAnsi="Sylfaen"/>
          <w:sz w:val="22"/>
          <w:szCs w:val="22"/>
          <w:lang w:val="ka-GE"/>
        </w:rPr>
        <w:t xml:space="preserve">შესყიდვის დოკუმენტაცია ღიად ხელმისაწვდომია საიტზე </w:t>
      </w:r>
      <w:r w:rsidR="00EA4523" w:rsidRPr="000234B1">
        <w:rPr>
          <w:rFonts w:ascii="Sylfaen" w:eastAsiaTheme="majorEastAsia" w:hAnsi="Sylfaen"/>
          <w:sz w:val="22"/>
          <w:szCs w:val="22"/>
          <w:lang w:val="ka-GE"/>
        </w:rPr>
        <w:t xml:space="preserve"> </w:t>
      </w:r>
      <w:hyperlink r:id="rId17" w:history="1">
        <w:r w:rsidR="005E2769" w:rsidRPr="000234B1">
          <w:rPr>
            <w:rFonts w:eastAsiaTheme="majorEastAsia"/>
          </w:rPr>
          <w:t>www.telmico.ge</w:t>
        </w:r>
      </w:hyperlink>
      <w:r w:rsidR="00EA4523"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w:t>
      </w:r>
      <w:r w:rsidRPr="000234B1">
        <w:rPr>
          <w:rFonts w:ascii="Sylfaen" w:eastAsiaTheme="majorEastAsia" w:hAnsi="Sylfaen"/>
          <w:sz w:val="22"/>
          <w:szCs w:val="22"/>
          <w:lang w:val="ka-GE"/>
        </w:rPr>
        <w:lastRenderedPageBreak/>
        <w:t>„შეტყობინების</w:t>
      </w:r>
      <w:r w:rsidR="008A3031"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განთავსების თარიღიდან.</w:t>
      </w:r>
      <w:bookmarkStart w:id="57" w:name="_Ref316300967"/>
    </w:p>
    <w:bookmarkEnd w:id="57"/>
    <w:p w14:paraId="086DAAB8" w14:textId="50EDF1F0" w:rsidR="00EA4523" w:rsidRPr="000234B1" w:rsidRDefault="00496B3A" w:rsidP="00727725">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დოკუმენტაცია პოტენციურ მონაწილეს მიეწოდება შესყიდვის ორგანიზატორთან შეტანილი მისი მოთხოვნის საფუძველზე, რომელიც ეხება შესყიდვის დოკუმენტაციის მიღებას, ელექტრონულ ფოსტაზე </w:t>
      </w:r>
      <w:hyperlink r:id="rId18" w:history="1">
        <w:r w:rsidR="00F00D58" w:rsidRPr="000234B1">
          <w:rPr>
            <w:rFonts w:eastAsiaTheme="majorEastAsia"/>
          </w:rPr>
          <w:t>procurеment@telmico.ge</w:t>
        </w:r>
      </w:hyperlink>
      <w:r w:rsidR="00EA4523" w:rsidRPr="000234B1">
        <w:rPr>
          <w:rFonts w:ascii="Sylfaen" w:eastAsiaTheme="majorEastAsia" w:hAnsi="Sylfaen"/>
          <w:sz w:val="22"/>
          <w:szCs w:val="22"/>
          <w:lang w:val="ka-GE"/>
        </w:rPr>
        <w:t xml:space="preserve">.  </w:t>
      </w:r>
    </w:p>
    <w:p w14:paraId="6B91BEC8" w14:textId="62C3634B"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უფასოა. </w:t>
      </w:r>
    </w:p>
    <w:p w14:paraId="2F528CD0" w14:textId="0FAE9285"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შესყიდვის ორგანიზატორის მიერ </w:t>
      </w:r>
      <w:r w:rsidR="00401F54" w:rsidRPr="000234B1">
        <w:rPr>
          <w:rFonts w:ascii="Sylfaen" w:eastAsiaTheme="majorEastAsia" w:hAnsi="Sylfaen"/>
          <w:sz w:val="22"/>
          <w:szCs w:val="22"/>
          <w:lang w:val="ka-GE"/>
        </w:rPr>
        <w:t xml:space="preserve">შესაბამისი მოთხოვნის მიღების მომენტიდან </w:t>
      </w:r>
      <w:r w:rsidRPr="000234B1">
        <w:rPr>
          <w:rFonts w:ascii="Sylfaen" w:eastAsiaTheme="majorEastAsia" w:hAnsi="Sylfaen"/>
          <w:sz w:val="22"/>
          <w:szCs w:val="22"/>
          <w:lang w:val="ka-GE"/>
        </w:rPr>
        <w:t>2 (ორი) სამუშაო დღის განმავლობაში</w:t>
      </w:r>
      <w:r w:rsidR="00401F54" w:rsidRPr="000234B1">
        <w:rPr>
          <w:rFonts w:ascii="Sylfaen" w:eastAsiaTheme="majorEastAsia" w:hAnsi="Sylfaen"/>
          <w:sz w:val="22"/>
          <w:szCs w:val="22"/>
          <w:lang w:val="ka-GE"/>
        </w:rPr>
        <w:t xml:space="preserve">. </w:t>
      </w:r>
    </w:p>
    <w:p w14:paraId="3AD0A1B3" w14:textId="5EA71653" w:rsidR="00401F54"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ორშაბათის 09:00-დან პარასკევს 18:00 სთ-მდე. </w:t>
      </w:r>
    </w:p>
    <w:p w14:paraId="4EB17E63" w14:textId="6152C59A" w:rsidR="00441415"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მონაწილე დამოუკიდებლად ადევნებს თვალს დოკუმენტაციაში შეტანილ </w:t>
      </w:r>
      <w:r w:rsidR="0022570B" w:rsidRPr="000234B1">
        <w:rPr>
          <w:rFonts w:ascii="Sylfaen" w:eastAsiaTheme="majorEastAsia" w:hAnsi="Sylfaen"/>
          <w:sz w:val="22"/>
          <w:szCs w:val="22"/>
          <w:lang w:val="ka-GE"/>
        </w:rPr>
        <w:t xml:space="preserve">და საიტზე განთავსებულ </w:t>
      </w:r>
      <w:r w:rsidRPr="000234B1">
        <w:rPr>
          <w:rFonts w:ascii="Sylfaen" w:eastAsiaTheme="majorEastAsia" w:hAnsi="Sylfaen"/>
          <w:sz w:val="22"/>
          <w:szCs w:val="22"/>
          <w:lang w:val="ka-GE"/>
        </w:rPr>
        <w:t>ყველა ცვლილებასა და დამატებას</w:t>
      </w:r>
      <w:r w:rsidR="0022570B" w:rsidRPr="000234B1">
        <w:rPr>
          <w:rFonts w:ascii="Sylfaen" w:eastAsiaTheme="majorEastAsia" w:hAnsi="Sylfaen"/>
          <w:sz w:val="22"/>
          <w:szCs w:val="22"/>
          <w:lang w:val="ka-GE"/>
        </w:rPr>
        <w:t xml:space="preserve">. კოტირებების მოთხოვნის ორგანიზატორი (დამკვეთი/ორგანიზატორი) არ არის პასუხისმგებელი აღნიშნული ინფორმაციის დროულად ვერმიღებაზე.  </w:t>
      </w:r>
    </w:p>
    <w:bookmarkEnd w:id="54"/>
    <w:bookmarkEnd w:id="55"/>
    <w:bookmarkEnd w:id="56"/>
    <w:p w14:paraId="39947D02" w14:textId="7C851D39" w:rsidR="00EA4523" w:rsidRPr="000234B1" w:rsidRDefault="00B91C1C" w:rsidP="00B91C1C">
      <w:pPr>
        <w:pStyle w:val="ListParagraph"/>
        <w:numPr>
          <w:ilvl w:val="1"/>
          <w:numId w:val="22"/>
        </w:numPr>
        <w:ind w:hanging="270"/>
        <w:jc w:val="both"/>
        <w:outlineLvl w:val="1"/>
        <w:rPr>
          <w:rFonts w:ascii="Sylfaen" w:eastAsiaTheme="majorEastAsia" w:hAnsi="Sylfaen"/>
          <w:sz w:val="22"/>
          <w:szCs w:val="22"/>
          <w:lang w:val="ka-GE"/>
        </w:rPr>
      </w:pPr>
      <w:r w:rsidRPr="000234B1">
        <w:rPr>
          <w:rFonts w:ascii="Sylfaen" w:eastAsiaTheme="majorEastAsia" w:hAnsi="Sylfaen"/>
          <w:sz w:val="22"/>
          <w:szCs w:val="22"/>
          <w:lang w:val="ka-GE"/>
        </w:rPr>
        <w:t xml:space="preserve">  </w:t>
      </w:r>
      <w:r w:rsidR="004053CD" w:rsidRPr="000234B1">
        <w:rPr>
          <w:rFonts w:ascii="Sylfaen" w:eastAsiaTheme="majorEastAsia" w:hAnsi="Sylfaen"/>
          <w:sz w:val="22"/>
          <w:szCs w:val="22"/>
          <w:lang w:val="ka-GE"/>
        </w:rPr>
        <w:t>შესყიდვების დოკუმენტაციის შესწავლა</w:t>
      </w:r>
    </w:p>
    <w:p w14:paraId="108C762B" w14:textId="01CF24C3" w:rsidR="00EA4523" w:rsidRPr="000234B1" w:rsidRDefault="004053CD" w:rsidP="00BD072E">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იგულისხმება, რომ შესყიდვის მონაწილემ/პოტენციურმა მონაწილემ   სრული მოცულობით შეისწავლა წინამდებარე შესყიდვების დოკუმენტაცია.</w:t>
      </w:r>
    </w:p>
    <w:p w14:paraId="1145D1B6" w14:textId="30ED864C" w:rsidR="004053CD" w:rsidRPr="000234B1" w:rsidRDefault="004053CD" w:rsidP="00BD072E">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არასარწმუნო ცნობების მიწოდება ან ისეთი განაცხადების შეტანა, რომლებიც არ პასუხობს წინამდებარე შესყიდვების დოკუმენტაციის მოთხოვნებს, არის იმ პოტენციური მონაწილის/მონაწილის რისკი, რომელმაც შეიტანა ისეთი განაცხადი, რომელიც გამოიწვევს მისი განაცხადის უარყოფას.   </w:t>
      </w:r>
    </w:p>
    <w:p w14:paraId="052019CA" w14:textId="78E8F109" w:rsidR="00EA4523" w:rsidRPr="000234B1" w:rsidRDefault="000068CB" w:rsidP="009345E4">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სამუშაოების შესრულებაზე/მომსახურების გაწევაზე შესყიდვის ჩატარების შემთხვევაში პოტენციური მონაწილე უფლებამოსილია, მოინახულოს სამუშაოების წარმოების მოედანი, დაათვალიეროს ის და შეაგროვოს საჭირო ინფორმაცი</w:t>
      </w:r>
      <w:r w:rsidR="007B3CB1" w:rsidRPr="000234B1">
        <w:rPr>
          <w:rFonts w:ascii="Sylfaen" w:eastAsiaTheme="majorEastAsia" w:hAnsi="Sylfaen"/>
          <w:sz w:val="22"/>
          <w:szCs w:val="22"/>
          <w:lang w:val="ka-GE"/>
        </w:rPr>
        <w:t>ა შესყიდვაში მონაწილეობაზე განაცხადის მოსამზადებლად. მომსვლელებს დამკვეთის საჭირო დახმარებას გაუწევს, ამგვარ მონახულებასთან დაკავშირებულ ყველა ხარჯს პოტენციური მონაწილე გაიღებს</w:t>
      </w:r>
      <w:r w:rsidR="00C07A80" w:rsidRPr="000234B1">
        <w:rPr>
          <w:rFonts w:ascii="Sylfaen" w:eastAsiaTheme="majorEastAsia" w:hAnsi="Sylfaen"/>
          <w:sz w:val="22"/>
          <w:szCs w:val="22"/>
          <w:lang w:val="ka-GE"/>
        </w:rPr>
        <w:t xml:space="preserve"> თავად</w:t>
      </w:r>
      <w:r w:rsidR="007B3CB1" w:rsidRPr="000234B1">
        <w:rPr>
          <w:rFonts w:ascii="Sylfaen" w:eastAsiaTheme="majorEastAsia" w:hAnsi="Sylfaen"/>
          <w:sz w:val="22"/>
          <w:szCs w:val="22"/>
          <w:lang w:val="ka-GE"/>
        </w:rPr>
        <w:t xml:space="preserve">. </w:t>
      </w:r>
      <w:r w:rsidR="00E22E03" w:rsidRPr="000234B1">
        <w:rPr>
          <w:rFonts w:ascii="Sylfaen" w:eastAsiaTheme="majorEastAsia" w:hAnsi="Sylfaen"/>
          <w:sz w:val="22"/>
          <w:szCs w:val="22"/>
          <w:lang w:val="ka-GE"/>
        </w:rPr>
        <w:t>ვიზიტი უნდა ჩატარდეს იმ პერიოდში, რომელიც გამოყოფილია შესყიდვაში მონაწილეობაზე განაცხადების მომზადებისთვის. სამუშაოების წარმოების მოედნის მონახულების ორგანიზებისთვის პოტენციურმა მონაწილემ უნდა მიმართოს შესყიდვის ორგანიზატორს/დამკვეთს თხოვნით,</w:t>
      </w:r>
      <w:r w:rsidR="00813A87" w:rsidRPr="000234B1">
        <w:rPr>
          <w:rFonts w:ascii="Sylfaen" w:eastAsiaTheme="majorEastAsia" w:hAnsi="Sylfaen"/>
          <w:sz w:val="22"/>
          <w:szCs w:val="22"/>
          <w:lang w:val="ka-GE"/>
        </w:rPr>
        <w:t xml:space="preserve"> დართოს ამგვარი ვიზიტის ნება</w:t>
      </w:r>
      <w:r w:rsidR="00FF5261" w:rsidRPr="000234B1">
        <w:rPr>
          <w:rFonts w:ascii="Sylfaen" w:eastAsiaTheme="majorEastAsia" w:hAnsi="Sylfaen"/>
          <w:sz w:val="22"/>
          <w:szCs w:val="22"/>
          <w:lang w:val="ka-GE"/>
        </w:rPr>
        <w:t xml:space="preserve">, ვიზიტის დაგეგმილ </w:t>
      </w:r>
      <w:r w:rsidR="005C515B" w:rsidRPr="000234B1">
        <w:rPr>
          <w:rFonts w:ascii="Sylfaen" w:eastAsiaTheme="majorEastAsia" w:hAnsi="Sylfaen"/>
          <w:sz w:val="22"/>
          <w:szCs w:val="22"/>
          <w:lang w:val="ka-GE"/>
        </w:rPr>
        <w:t>თარიღამდე არა უგვიანეს 5 (ხუთი) სამუშაო დღით ადრე.</w:t>
      </w:r>
    </w:p>
    <w:p w14:paraId="3B8A1CD8" w14:textId="452D266F" w:rsidR="00EA4523" w:rsidRPr="000234B1" w:rsidRDefault="005C515B"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სამუშაოების წარმოების მოედნის მონახულების ორგანიზებისას პოტენციურ მონაწილეს ეკისრება სრული პასუხისმგებლობა ყველა რისკზე, მათ შორის, </w:t>
      </w:r>
      <w:r w:rsidR="00C941DF" w:rsidRPr="000234B1">
        <w:rPr>
          <w:rFonts w:ascii="Sylfaen" w:eastAsiaTheme="majorEastAsia" w:hAnsi="Sylfaen"/>
          <w:sz w:val="22"/>
          <w:szCs w:val="22"/>
          <w:lang w:val="ka-GE"/>
        </w:rPr>
        <w:t xml:space="preserve">სასიკვდილო შედეგზე, </w:t>
      </w:r>
      <w:r w:rsidR="00C07A80" w:rsidRPr="000234B1">
        <w:rPr>
          <w:rFonts w:ascii="Sylfaen" w:eastAsiaTheme="majorEastAsia" w:hAnsi="Sylfaen"/>
          <w:sz w:val="22"/>
          <w:szCs w:val="22"/>
          <w:lang w:val="ka-GE"/>
        </w:rPr>
        <w:t xml:space="preserve">ტრავმირებაზე, </w:t>
      </w:r>
      <w:r w:rsidR="00C941DF" w:rsidRPr="000234B1">
        <w:rPr>
          <w:rFonts w:ascii="Sylfaen" w:eastAsiaTheme="majorEastAsia" w:hAnsi="Sylfaen"/>
          <w:sz w:val="22"/>
          <w:szCs w:val="22"/>
          <w:lang w:val="ka-GE"/>
        </w:rPr>
        <w:t xml:space="preserve">ქონების დაკარგვასა ან ზიანის მიყენებაზე, ასევე ამასთან დაკავშირებით გაწეულ ნებისმიერ ხარჯზე. </w:t>
      </w:r>
    </w:p>
    <w:p w14:paraId="706D4F00" w14:textId="25975B29" w:rsidR="000068CB" w:rsidRPr="000234B1" w:rsidRDefault="00C941DF"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ითვლება, რომ მიღებულია მთელი საჭირო ინფორმაცია, რომელიც დაკავშირებულია რისკებთან, გაუთვალისწინებელ გარემოებებთან, ასევე  ყველა სხვა გარემოებასთან, რომლებიც </w:t>
      </w:r>
      <w:r w:rsidR="00400624" w:rsidRPr="000234B1">
        <w:rPr>
          <w:rFonts w:ascii="Sylfaen" w:eastAsiaTheme="majorEastAsia" w:hAnsi="Sylfaen"/>
          <w:sz w:val="22"/>
          <w:szCs w:val="22"/>
          <w:lang w:val="ka-GE"/>
        </w:rPr>
        <w:t xml:space="preserve">პოტენციურმა მონაწილემ უნდა გაითვალისწინოს, როგორც </w:t>
      </w:r>
      <w:r w:rsidRPr="000234B1">
        <w:rPr>
          <w:rFonts w:ascii="Sylfaen" w:eastAsiaTheme="majorEastAsia" w:hAnsi="Sylfaen"/>
          <w:sz w:val="22"/>
          <w:szCs w:val="22"/>
          <w:lang w:val="ka-GE"/>
        </w:rPr>
        <w:t xml:space="preserve">  </w:t>
      </w:r>
      <w:r w:rsidR="00400624" w:rsidRPr="000234B1">
        <w:rPr>
          <w:rFonts w:ascii="Sylfaen" w:eastAsiaTheme="majorEastAsia" w:hAnsi="Sylfaen"/>
          <w:sz w:val="22"/>
          <w:szCs w:val="22"/>
          <w:lang w:val="ka-GE"/>
        </w:rPr>
        <w:t xml:space="preserve">გავლენის მომხდენი მის შესყიდვაში მონაწილეობის განაცხადზე.  </w:t>
      </w:r>
    </w:p>
    <w:p w14:paraId="4B9B94BE" w14:textId="59ED9D00" w:rsidR="00EA4523" w:rsidRPr="000234B1" w:rsidRDefault="00B91C1C" w:rsidP="000D1719">
      <w:pPr>
        <w:pStyle w:val="ListParagraph"/>
        <w:numPr>
          <w:ilvl w:val="1"/>
          <w:numId w:val="22"/>
        </w:numPr>
        <w:jc w:val="both"/>
        <w:outlineLvl w:val="1"/>
        <w:rPr>
          <w:rFonts w:ascii="Sylfaen" w:eastAsiaTheme="majorEastAsia" w:hAnsi="Sylfaen"/>
          <w:sz w:val="22"/>
          <w:szCs w:val="22"/>
          <w:lang w:val="ka-GE"/>
        </w:rPr>
      </w:pPr>
      <w:bookmarkStart w:id="58" w:name="_Toc422209998"/>
      <w:bookmarkStart w:id="59" w:name="_Toc422226818"/>
      <w:bookmarkStart w:id="60" w:name="_Toc422244170"/>
      <w:r w:rsidRPr="000234B1">
        <w:rPr>
          <w:rFonts w:ascii="Sylfaen" w:eastAsiaTheme="majorEastAsia" w:hAnsi="Sylfaen"/>
          <w:sz w:val="22"/>
          <w:szCs w:val="22"/>
          <w:lang w:val="ka-GE"/>
        </w:rPr>
        <w:t xml:space="preserve">  </w:t>
      </w:r>
      <w:r w:rsidR="000D1719">
        <w:rPr>
          <w:rFonts w:ascii="Sylfaen" w:eastAsiaTheme="majorEastAsia" w:hAnsi="Sylfaen"/>
          <w:sz w:val="22"/>
          <w:szCs w:val="22"/>
          <w:lang w:val="ka-GE"/>
        </w:rPr>
        <w:t xml:space="preserve">     </w:t>
      </w:r>
      <w:r w:rsidR="000068CB" w:rsidRPr="000234B1">
        <w:rPr>
          <w:rFonts w:ascii="Sylfaen" w:eastAsiaTheme="majorEastAsia" w:hAnsi="Sylfaen"/>
          <w:sz w:val="22"/>
          <w:szCs w:val="22"/>
          <w:lang w:val="ka-GE"/>
        </w:rPr>
        <w:t>შესყიდვების დოკუმენტაციის დებულებების განმარტება</w:t>
      </w:r>
    </w:p>
    <w:p w14:paraId="4F4385FA" w14:textId="37493EC7" w:rsidR="000068CB" w:rsidRPr="000234B1" w:rsidRDefault="00030F5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შესყიდვის</w:t>
      </w:r>
      <w:r w:rsidR="000068CB" w:rsidRPr="000234B1">
        <w:rPr>
          <w:rFonts w:ascii="Sylfaen" w:eastAsiaTheme="majorEastAsia" w:hAnsi="Sylfaen"/>
          <w:sz w:val="22"/>
          <w:szCs w:val="22"/>
          <w:lang w:val="ka-GE"/>
        </w:rPr>
        <w:t xml:space="preserve"> ჩატარებისას დაკვეთის/</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ორგანიზატორის ან შესყიდვების კომისიის რაიმე მოლაპარაკება </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 საგანთან დაკავშირებით </w:t>
      </w:r>
      <w:r w:rsidR="00EE3EEE" w:rsidRPr="000234B1">
        <w:rPr>
          <w:rFonts w:ascii="Sylfaen" w:eastAsiaTheme="majorEastAsia" w:hAnsi="Sylfaen"/>
          <w:sz w:val="22"/>
          <w:szCs w:val="22"/>
          <w:lang w:val="ka-GE"/>
        </w:rPr>
        <w:t>შესყიდვის მონაწილესთან/პოტენციურ მონაწილესთან დაუშვებელია</w:t>
      </w:r>
      <w:r w:rsidR="000068CB" w:rsidRPr="000234B1">
        <w:rPr>
          <w:rFonts w:ascii="Sylfaen" w:eastAsiaTheme="majorEastAsia" w:hAnsi="Sylfaen"/>
          <w:sz w:val="22"/>
          <w:szCs w:val="22"/>
          <w:lang w:val="ka-GE"/>
        </w:rPr>
        <w:t>, გარდა ინფორმაციის გაცვლის იმ შემთხვევებისა, რომლებიც პირდაპირაა გათვალისწინებული საქართველოს მოქმედი კანონმდებლობით და შესყიდვების დოკუმენტაციით.</w:t>
      </w:r>
    </w:p>
    <w:p w14:paraId="4C774637" w14:textId="68DA5FAC"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ნებისმიერი შესყიდვაში მონაწილეობის პრეტენდენტი უფლებამოსილია, გაუგზავნოს შესყიდვის ორგანიზატორს მოთხოვნა წინამდებარე შესყიდვების დოკუმენტაციის დებულებების განმარტებების შესახებ, შესყიდვაში მონაწილეობაზე განაცხადების შეტანის ვადის დასრულებამდე არა უგვიანეს 2 (ორი) კალენდარული დღით ადრე, წერილობითი ფორმით ორგანიზაციის ხელმძღვანელის ან შესყიდვაში მონაწილეობის </w:t>
      </w:r>
      <w:r w:rsidRPr="000234B1">
        <w:rPr>
          <w:rFonts w:ascii="Sylfaen" w:eastAsiaTheme="majorEastAsia" w:hAnsi="Sylfaen"/>
          <w:sz w:val="22"/>
          <w:szCs w:val="22"/>
          <w:lang w:val="ka-GE"/>
        </w:rPr>
        <w:lastRenderedPageBreak/>
        <w:t>პრეტენდენტის სხვა უფლებამოსილი პირის ხელმოწერით, ორგანიზატორის საკონტაქტო რეკვიზიტებზე.</w:t>
      </w:r>
    </w:p>
    <w:p w14:paraId="65E81C6B" w14:textId="7EBDA47D"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შესყიდვების ორგანიზატორი 2 (ორი) სამუშაო დღის განმავლობაში გზავნის განმარტებას წინამდებარე პუნქტით განსაზღვრული წესით გაკეთებულ მოთხოვნაზე. შესყიდვის დოკუმენტაციის დებულებების განმარტება არ უნდა ცვლიდეს მის არსს. </w:t>
      </w:r>
    </w:p>
    <w:p w14:paraId="4F7D4DE2" w14:textId="3388658A"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ორგანიზატორი უფლებამოსილია  არ უპასუხოს მოთხოვნებს შესყიდვების დოკუმენტაციის  დებულებების განმარტების თაობაზე, რომლებიც შემოსულია წინამდებარე  შესყიდვების დოკუმენტაციის  </w:t>
      </w:r>
      <w:r w:rsidR="000074C8"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2 პუნქტით დადგენილ ვადაზე გვიან. </w:t>
      </w:r>
    </w:p>
    <w:p w14:paraId="24C94D13" w14:textId="24E130BA" w:rsidR="00EA4523" w:rsidRPr="000234B1" w:rsidRDefault="000074C8"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მონაწილეს/პოტენციურ მონაწილეს არ აქვს უფლება, დაეყრდნოს შესყიდვის ორგანიზატორის/დამკვეთისგან მიღებულ  ზეპირ ინფორმაციას. </w:t>
      </w:r>
    </w:p>
    <w:bookmarkEnd w:id="58"/>
    <w:bookmarkEnd w:id="59"/>
    <w:bookmarkEnd w:id="60"/>
    <w:p w14:paraId="599EA359" w14:textId="293D2552"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5B3F9B" w:rsidRPr="00C537C0">
        <w:rPr>
          <w:rFonts w:ascii="Sylfaen" w:hAnsi="Sylfaen"/>
          <w:b/>
          <w:sz w:val="22"/>
          <w:szCs w:val="22"/>
          <w:lang w:val="ka-GE"/>
        </w:rPr>
        <w:t>ცვლილებების შეტანა შესყიდვების დოკუმენტაციაში</w:t>
      </w:r>
    </w:p>
    <w:p w14:paraId="0F7C4EC2" w14:textId="235A6546"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cs="Sylfaen"/>
          <w:sz w:val="22"/>
          <w:szCs w:val="22"/>
          <w:lang w:val="ka-GE"/>
        </w:rPr>
        <w:t xml:space="preserve">შესყიდვის ორგანიზატორი/დამკვეთი საკუთარი ინიციატივით ან შესყიდვის მონაწილის/პოტენციური მონაწილის მოთხოვნის შესაბამისად უფლებამოსილია მიიღოს გადაწყვეტილება შესყიდვების დოკუმენტაციაში  ცვლილებების შეტანის შესახებ „შეტყობინების“ პ.12-ში დადგენილ ვადებში.  შესყიდვის საგნის შეცვლა დაუშვებელია.  </w:t>
      </w:r>
    </w:p>
    <w:p w14:paraId="1391B2BC" w14:textId="60C5E99B"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შესყიდვების დოკუმენტაციაში ცვლილებების შეტანის შესახებ გადაწყვეტილების მიღების დღიდან არა უგვიანეს 3 (სამი)დღის განმავლობაში ამგვარ ცვლილებებს  შესყიდვების ორგანიზატორი/დამკვეთი განათავსებს „შეტყობინების“ პ.4-ში მითითებულ საიტზე. ამასთან, შესყიდვაში მონაწილეობაზე განაცხადების შეტანის ვადა ისე უნდა გაგრძელდეს, რომ  შესყიდვების დოკუმენტაციაში შეტანილი ცვლილებების საიტზე განთავსების დღიდან  შესყიდვაში მონაწილეობაზე განაცხადების შეტანის დასრულების თარიღამდე ამგვარი ვადა შეადგენდეს არა ნაკლებ 2 (ორ) კალენდარულ დღეს. </w:t>
      </w:r>
    </w:p>
    <w:p w14:paraId="10A9EF9B" w14:textId="014D7F95"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322304" w:rsidRPr="001B4536">
        <w:rPr>
          <w:rFonts w:ascii="Sylfaen" w:hAnsi="Sylfaen"/>
          <w:b/>
          <w:sz w:val="22"/>
          <w:szCs w:val="22"/>
          <w:lang w:val="ka-GE"/>
        </w:rPr>
        <w:t xml:space="preserve">შესყიდვაში მონაწილეობის ხარჯები </w:t>
      </w:r>
    </w:p>
    <w:p w14:paraId="78B8C09C" w14:textId="650C4C27" w:rsidR="00322304" w:rsidRPr="00C537C0" w:rsidRDefault="00322304"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დამოუკიდებლად გაიღებს ყველა ხარჯს, რომლებიც დაკავშირებულია </w:t>
      </w:r>
      <w:r w:rsidR="00EB1655" w:rsidRPr="000D1719">
        <w:rPr>
          <w:rFonts w:ascii="Sylfaen" w:hAnsi="Sylfaen"/>
          <w:sz w:val="22"/>
          <w:szCs w:val="22"/>
          <w:lang w:val="ka-GE"/>
        </w:rPr>
        <w:t>შესყიდვაში</w:t>
      </w:r>
      <w:r w:rsidRPr="000D1719">
        <w:rPr>
          <w:rFonts w:ascii="Sylfaen" w:hAnsi="Sylfaen"/>
          <w:sz w:val="22"/>
          <w:szCs w:val="22"/>
          <w:lang w:val="ka-GE"/>
        </w:rPr>
        <w:t xml:space="preserve"> მონაწილეობასთან, მათ შორის, შესყიდვაში მონაწილეობის განაცხადის მომზადებასა და წარდგენასთან, სხვა დოკუმენტაციასთან, ხოლო შესყიდვის ორგანიზატორს/დამკვეთს არ აქვს ვალდებულება ამ ხარჯებთან დაკავშირებით, მიუხედავად </w:t>
      </w:r>
      <w:r w:rsidR="00780E9A" w:rsidRPr="000D1719">
        <w:rPr>
          <w:rFonts w:ascii="Sylfaen" w:hAnsi="Sylfaen"/>
          <w:sz w:val="22"/>
          <w:szCs w:val="22"/>
          <w:lang w:val="ka-GE"/>
        </w:rPr>
        <w:t>შესყიდვის</w:t>
      </w:r>
      <w:r w:rsidRPr="000D1719">
        <w:rPr>
          <w:rFonts w:ascii="Sylfaen" w:hAnsi="Sylfaen"/>
          <w:sz w:val="22"/>
          <w:szCs w:val="22"/>
          <w:lang w:val="ka-GE"/>
        </w:rPr>
        <w:t xml:space="preserve"> შედეგებისა, ასევე მათი დასრულების საფუძვლებისა.    </w:t>
      </w:r>
    </w:p>
    <w:p w14:paraId="6BD4D995" w14:textId="4ED3516E" w:rsidR="00322304" w:rsidRPr="001B4536" w:rsidRDefault="00EB1655"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w:t>
      </w:r>
      <w:r w:rsidRPr="00C537C0">
        <w:rPr>
          <w:rFonts w:ascii="Sylfaen" w:hAnsi="Sylfaen"/>
          <w:sz w:val="22"/>
          <w:szCs w:val="22"/>
          <w:lang w:val="ka-GE"/>
        </w:rPr>
        <w:t>არ არის უფლებამოსილი, მოითხოვოს ხელიდან გაშვებული სარგებლის კომპენსაცია, რაც დაკარგა შესყიდვისთვის მომზადებისას და შესყიდვის ჩატარებისას.</w:t>
      </w:r>
    </w:p>
    <w:p w14:paraId="207E1C81" w14:textId="72A7929A"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EB1655" w:rsidRPr="001B4536">
        <w:rPr>
          <w:rFonts w:ascii="Sylfaen" w:hAnsi="Sylfaen"/>
          <w:b/>
          <w:sz w:val="22"/>
          <w:szCs w:val="22"/>
          <w:lang w:val="ka-GE"/>
        </w:rPr>
        <w:t xml:space="preserve">უარი კოტირებების მოთხოვნის ჩატარებაზე </w:t>
      </w:r>
    </w:p>
    <w:p w14:paraId="47FB7B66" w14:textId="7330BC4A" w:rsidR="00EB1655" w:rsidRPr="001B4536" w:rsidRDefault="00EB1655" w:rsidP="000D1719">
      <w:pPr>
        <w:pStyle w:val="ListParagraph"/>
        <w:numPr>
          <w:ilvl w:val="2"/>
          <w:numId w:val="22"/>
        </w:numPr>
        <w:ind w:hanging="810"/>
        <w:jc w:val="both"/>
        <w:rPr>
          <w:rFonts w:ascii="Sylfaen" w:hAnsi="Sylfaen"/>
          <w:sz w:val="22"/>
          <w:szCs w:val="22"/>
          <w:lang w:val="ka-GE"/>
        </w:rPr>
      </w:pPr>
      <w:r w:rsidRPr="00C537C0">
        <w:rPr>
          <w:rFonts w:ascii="Sylfaen" w:hAnsi="Sylfaen" w:cs="Sylfaen"/>
          <w:sz w:val="22"/>
          <w:szCs w:val="22"/>
          <w:lang w:val="ka-GE"/>
        </w:rPr>
        <w:t>შესყიდვის</w:t>
      </w:r>
      <w:r w:rsidRPr="00C537C0">
        <w:rPr>
          <w:rFonts w:ascii="Sylfaen" w:hAnsi="Sylfaen"/>
          <w:sz w:val="22"/>
          <w:szCs w:val="22"/>
          <w:lang w:val="ka-GE"/>
        </w:rPr>
        <w:t xml:space="preserve"> </w:t>
      </w:r>
      <w:r w:rsidRPr="00C537C0">
        <w:rPr>
          <w:rFonts w:ascii="Sylfaen" w:hAnsi="Sylfaen" w:cs="Sylfaen"/>
          <w:sz w:val="22"/>
          <w:szCs w:val="22"/>
          <w:lang w:val="ka-GE"/>
        </w:rPr>
        <w:t>ორგანიზატორი</w:t>
      </w:r>
      <w:r w:rsidRPr="00C537C0">
        <w:rPr>
          <w:rFonts w:ascii="Sylfaen" w:hAnsi="Sylfaen"/>
          <w:sz w:val="22"/>
          <w:szCs w:val="22"/>
          <w:lang w:val="ka-GE"/>
        </w:rPr>
        <w:t>/</w:t>
      </w:r>
      <w:r w:rsidRPr="00C537C0">
        <w:rPr>
          <w:rFonts w:ascii="Sylfaen" w:hAnsi="Sylfaen" w:cs="Sylfaen"/>
          <w:sz w:val="22"/>
          <w:szCs w:val="22"/>
          <w:lang w:val="ka-GE"/>
        </w:rPr>
        <w:t>დამკვეთი</w:t>
      </w:r>
      <w:r w:rsidRPr="00C537C0">
        <w:rPr>
          <w:rFonts w:ascii="Sylfaen" w:hAnsi="Sylfaen"/>
          <w:sz w:val="22"/>
          <w:szCs w:val="22"/>
          <w:lang w:val="ka-GE"/>
        </w:rPr>
        <w:t xml:space="preserve">, რომელმაც საიტზე განათავსა „შეტყობინება“, უფლებამოსილია, მიზეზების განმარტების გარეშე  უარი განაცხადოს კოტირებების მოთხოვნის ჩატარებაზე „შეტყობინებაში“ მითითებულ ვადაში. </w:t>
      </w:r>
    </w:p>
    <w:p w14:paraId="3A268D8F" w14:textId="157651E8"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bookmarkStart w:id="61" w:name="_Toc132091792"/>
      <w:bookmarkEnd w:id="61"/>
      <w:r>
        <w:rPr>
          <w:rFonts w:ascii="Sylfaen" w:hAnsi="Sylfaen"/>
          <w:b/>
          <w:sz w:val="22"/>
          <w:szCs w:val="22"/>
        </w:rPr>
        <w:t xml:space="preserve">  </w:t>
      </w:r>
      <w:r w:rsidR="00276294" w:rsidRPr="00C537C0">
        <w:rPr>
          <w:rFonts w:ascii="Sylfaen" w:hAnsi="Sylfaen"/>
          <w:b/>
          <w:sz w:val="22"/>
          <w:szCs w:val="22"/>
          <w:lang w:val="ka-GE"/>
        </w:rPr>
        <w:t xml:space="preserve">შესყიდვაში მონაწილეობაზე განაცხადების შეტანა და მიღება </w:t>
      </w:r>
    </w:p>
    <w:p w14:paraId="74118B33" w14:textId="1E20AE4C" w:rsidR="00EA4523" w:rsidRPr="001B4536" w:rsidRDefault="00276294" w:rsidP="000D1719">
      <w:pPr>
        <w:pStyle w:val="ListParagraph"/>
        <w:numPr>
          <w:ilvl w:val="2"/>
          <w:numId w:val="22"/>
        </w:numPr>
        <w:spacing w:before="120" w:after="60"/>
        <w:ind w:hanging="810"/>
        <w:jc w:val="both"/>
        <w:outlineLvl w:val="0"/>
        <w:rPr>
          <w:rFonts w:ascii="Sylfaen" w:hAnsi="Sylfaen"/>
          <w:sz w:val="22"/>
          <w:szCs w:val="22"/>
          <w:lang w:val="ka-GE"/>
        </w:rPr>
      </w:pPr>
      <w:bookmarkStart w:id="62" w:name="_Toc422210004"/>
      <w:bookmarkStart w:id="63" w:name="_Toc422226824"/>
      <w:bookmarkStart w:id="64" w:name="_Toc422244176"/>
      <w:r w:rsidRPr="00C537C0">
        <w:rPr>
          <w:rFonts w:ascii="Sylfaen" w:hAnsi="Sylfaen"/>
          <w:sz w:val="22"/>
          <w:szCs w:val="22"/>
          <w:lang w:val="ka-GE"/>
        </w:rPr>
        <w:t xml:space="preserve">შესყიდვაში მონაწილეობის განაცხადები (მხოლოდ </w:t>
      </w:r>
      <w:r w:rsidRPr="001B4536">
        <w:rPr>
          <w:rFonts w:ascii="Sylfaen" w:hAnsi="Sylfaen"/>
          <w:b/>
          <w:sz w:val="22"/>
          <w:szCs w:val="22"/>
          <w:lang w:val="ka-GE"/>
        </w:rPr>
        <w:t>PDF</w:t>
      </w:r>
      <w:r w:rsidRPr="00C537C0">
        <w:rPr>
          <w:rFonts w:ascii="Sylfaen" w:hAnsi="Sylfaen"/>
          <w:sz w:val="22"/>
          <w:szCs w:val="22"/>
          <w:lang w:val="ka-GE"/>
        </w:rPr>
        <w:t xml:space="preserve"> ფორმატში ) შეტანილი უნდა იქნას განაცხადის „შეტყობინების“ გამოქვეყნების მომენტიდან საიტზე </w:t>
      </w:r>
      <w:r>
        <w:fldChar w:fldCharType="begin"/>
      </w:r>
      <w:r>
        <w:instrText>HYPERLINK "http://www.etenders.ge"</w:instrText>
      </w:r>
      <w:r>
        <w:fldChar w:fldCharType="separate"/>
      </w:r>
      <w:r w:rsidRPr="001B4536">
        <w:rPr>
          <w:rStyle w:val="Hyperlink"/>
          <w:rFonts w:ascii="Sylfaen" w:eastAsiaTheme="majorEastAsia" w:hAnsi="Sylfaen"/>
          <w:sz w:val="22"/>
          <w:szCs w:val="22"/>
          <w:lang w:val="ka-GE"/>
        </w:rPr>
        <w:t>www.etenders.ge</w:t>
      </w:r>
      <w:r>
        <w:fldChar w:fldCharType="end"/>
      </w:r>
      <w:r w:rsidRPr="001B4536">
        <w:rPr>
          <w:rStyle w:val="Hyperlink"/>
          <w:rFonts w:ascii="Sylfaen" w:eastAsiaTheme="majorEastAsia" w:hAnsi="Sylfaen"/>
          <w:sz w:val="22"/>
          <w:szCs w:val="22"/>
          <w:lang w:val="ka-GE"/>
        </w:rPr>
        <w:t xml:space="preserve">  </w:t>
      </w:r>
      <w:r w:rsidRPr="001B4536">
        <w:rPr>
          <w:rStyle w:val="Hyperlink"/>
          <w:rFonts w:ascii="Sylfaen" w:eastAsiaTheme="majorEastAsia" w:hAnsi="Sylfaen"/>
          <w:color w:val="auto"/>
          <w:sz w:val="22"/>
          <w:szCs w:val="22"/>
          <w:u w:val="none"/>
          <w:lang w:val="ka-GE"/>
        </w:rPr>
        <w:t>შეტყობინების პუნქტი 14.</w:t>
      </w:r>
      <w:r w:rsidRPr="001B4536">
        <w:rPr>
          <w:rFonts w:ascii="Sylfaen" w:hAnsi="Sylfaen"/>
          <w:sz w:val="22"/>
          <w:szCs w:val="22"/>
          <w:lang w:val="ka-GE"/>
        </w:rPr>
        <w:t xml:space="preserve"> </w:t>
      </w:r>
    </w:p>
    <w:p w14:paraId="2019D983" w14:textId="41B9D958" w:rsidR="0027629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 xml:space="preserve">კოტირებების მოთხოვნის მონაწილე, რომელმაც შეიტანა განაცხადი შესყიდვაში მონაწილეობაზე, უფლებამოსილია, უკან გაიხმოს თავისი განაცხადი შესყიდვაში მონაწილეობაზე ნებისმიერ დროს მისი შეტანის შემდეგ, მაგრამ არა უგვიანეს კონვერტების გახსნის მომენტისა, რომლებშიც მოთავსებულია განაცხადები შესყიდვაში მონაწილეობაზე.   </w:t>
      </w:r>
    </w:p>
    <w:p w14:paraId="07488630" w14:textId="68A42D74" w:rsidR="00F7115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შესყიდვების დოკუმენტაციასა და ელექტრონულ საიტზე www.</w:t>
      </w:r>
      <w:r>
        <w:fldChar w:fldCharType="begin"/>
      </w:r>
      <w:r>
        <w:instrText>HYPERLINK "http://www.tenders.telasi.ge/" \t "_blank"</w:instrText>
      </w:r>
      <w:r>
        <w:fldChar w:fldCharType="separate"/>
      </w:r>
      <w:r w:rsidRPr="00C537C0">
        <w:rPr>
          <w:rFonts w:ascii="Sylfaen" w:hAnsi="Sylfaen"/>
          <w:sz w:val="22"/>
          <w:szCs w:val="22"/>
          <w:lang w:val="ka-GE"/>
        </w:rPr>
        <w:t>tenders.telasi.ge</w:t>
      </w:r>
      <w:r>
        <w:fldChar w:fldCharType="end"/>
      </w:r>
      <w:r w:rsidRPr="00C537C0">
        <w:rPr>
          <w:rFonts w:ascii="Sylfaen" w:hAnsi="Sylfaen"/>
          <w:sz w:val="22"/>
          <w:szCs w:val="22"/>
          <w:lang w:val="ka-GE"/>
        </w:rPr>
        <w:t xml:space="preserve"> დადგენილ დროს შესყიდვის პროცედურის ყველა მონაწილის საფასე წინადადებები საჯარო ხდება.  </w:t>
      </w:r>
    </w:p>
    <w:p w14:paraId="21DBB012" w14:textId="29910DA1"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ოქმების გაცნობა მონაწილეებს შეუძლიათ შპს „თელმიკოს“ ოფიციალურ საიტზე  </w:t>
      </w:r>
      <w:r>
        <w:fldChar w:fldCharType="begin"/>
      </w:r>
      <w:r>
        <w:instrText>HYPERLINK "http://www.telmico.ge"</w:instrText>
      </w:r>
      <w:r>
        <w:fldChar w:fldCharType="separate"/>
      </w:r>
      <w:r w:rsidRPr="00C537C0">
        <w:rPr>
          <w:rStyle w:val="Hyperlink"/>
          <w:rFonts w:ascii="Sylfaen" w:hAnsi="Sylfaen"/>
          <w:sz w:val="22"/>
          <w:szCs w:val="22"/>
          <w:lang w:val="ka-GE"/>
        </w:rPr>
        <w:t>www.telmico.ge</w:t>
      </w:r>
      <w:r>
        <w:fldChar w:fldCharType="end"/>
      </w:r>
      <w:r w:rsidRPr="00C537C0">
        <w:rPr>
          <w:rFonts w:ascii="Sylfaen" w:hAnsi="Sylfaen"/>
          <w:sz w:val="22"/>
          <w:szCs w:val="22"/>
          <w:lang w:val="ka-GE"/>
        </w:rPr>
        <w:t xml:space="preserve">, თავი „ინფორმაცია შესყიდვების შესახებ“. </w:t>
      </w:r>
    </w:p>
    <w:p w14:paraId="59FE60A3"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არ </w:t>
      </w:r>
      <w:r w:rsidRPr="00C537C0">
        <w:rPr>
          <w:rFonts w:ascii="Sylfaen" w:hAnsi="Sylfaen"/>
          <w:sz w:val="22"/>
          <w:szCs w:val="22"/>
          <w:lang w:val="ka-GE"/>
        </w:rPr>
        <w:lastRenderedPageBreak/>
        <w:t xml:space="preserve">შემოვიდა არც ერთი წინადადება, ეს ფაქტი ფიქსირდება შესყიდვების კომისიის სხდომის ოქმში და შესყიდვა არშემდგარად ითვლება.  </w:t>
      </w:r>
    </w:p>
    <w:p w14:paraId="2E6CBCF5"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შემოვიდა მხოლოდ ერთი განაცხადი (პოტენციური მონაწილეების მიერ გახმობილი განაცხადების გათვალისწინებით), ამგვარი შესყიდვა შესყიდვების კომისიის გადაწყვეტილების საფუძველზე შეიძლება მიჩნეული იქნას შემდგარად, და მოცემული განაცხადი მიიღება განსახილველად. </w:t>
      </w:r>
    </w:p>
    <w:p w14:paraId="16A8C59C" w14:textId="542894E4"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შესყიდვების კომისია აწარმოებს შესყიდვაში მონაწილეობის</w:t>
      </w:r>
      <w:r w:rsidR="00DC1063" w:rsidRPr="00C537C0">
        <w:rPr>
          <w:rFonts w:ascii="Sylfaen" w:hAnsi="Sylfaen"/>
          <w:sz w:val="22"/>
          <w:szCs w:val="22"/>
          <w:lang w:val="ka-GE"/>
        </w:rPr>
        <w:t xml:space="preserve"> ელექტრონული</w:t>
      </w:r>
      <w:r w:rsidRPr="00C537C0">
        <w:rPr>
          <w:rFonts w:ascii="Sylfaen" w:hAnsi="Sylfaen"/>
          <w:sz w:val="22"/>
          <w:szCs w:val="22"/>
          <w:lang w:val="ka-GE"/>
        </w:rPr>
        <w:t xml:space="preserve"> წინადადებების გახსნის ოქმს, შესყიდვების კომისიის მიერ გაცხადებული ინფორმაცია აისახება ოქმში, რომელსაც ხელს აწერენ შესყიდვების კომისიის დამსწრე წევრები, და</w:t>
      </w:r>
      <w:r w:rsidR="00DC1063" w:rsidRPr="00C537C0">
        <w:rPr>
          <w:rFonts w:ascii="Sylfaen" w:hAnsi="Sylfaen"/>
          <w:sz w:val="22"/>
          <w:szCs w:val="22"/>
          <w:lang w:val="ka-GE"/>
        </w:rPr>
        <w:t xml:space="preserve"> რომელიც</w:t>
      </w:r>
      <w:r w:rsidRPr="00C537C0">
        <w:rPr>
          <w:rFonts w:ascii="Sylfaen" w:hAnsi="Sylfaen"/>
          <w:sz w:val="22"/>
          <w:szCs w:val="22"/>
          <w:lang w:val="ka-GE"/>
        </w:rPr>
        <w:t xml:space="preserve"> განთავსდება სავალდებულო ინტერნეტ-რესურსებზე ამგვარი ოქმის ხელმოწერის მომენტიდან </w:t>
      </w:r>
      <w:r w:rsidR="00DC1063" w:rsidRPr="00C537C0">
        <w:rPr>
          <w:rFonts w:ascii="Sylfaen" w:hAnsi="Sylfaen"/>
          <w:sz w:val="22"/>
          <w:szCs w:val="22"/>
          <w:lang w:val="ka-GE"/>
        </w:rPr>
        <w:t>3</w:t>
      </w:r>
      <w:r w:rsidRPr="00C537C0">
        <w:rPr>
          <w:rFonts w:ascii="Sylfaen" w:hAnsi="Sylfaen"/>
          <w:sz w:val="22"/>
          <w:szCs w:val="22"/>
          <w:lang w:val="ka-GE"/>
        </w:rPr>
        <w:t xml:space="preserve"> (</w:t>
      </w:r>
      <w:r w:rsidR="00DC1063" w:rsidRPr="00C537C0">
        <w:rPr>
          <w:rFonts w:ascii="Sylfaen" w:hAnsi="Sylfaen"/>
          <w:sz w:val="22"/>
          <w:szCs w:val="22"/>
          <w:lang w:val="ka-GE"/>
        </w:rPr>
        <w:t>სამი</w:t>
      </w:r>
      <w:r w:rsidRPr="00C537C0">
        <w:rPr>
          <w:rFonts w:ascii="Sylfaen" w:hAnsi="Sylfaen"/>
          <w:sz w:val="22"/>
          <w:szCs w:val="22"/>
          <w:lang w:val="ka-GE"/>
        </w:rPr>
        <w:t xml:space="preserve">) სამუშაო დღის განმავლობაში. </w:t>
      </w:r>
    </w:p>
    <w:p w14:paraId="0F073B32" w14:textId="49268EDC" w:rsidR="00EA4523" w:rsidRPr="001B4536" w:rsidRDefault="00B91C1C"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rPr>
        <w:t xml:space="preserve">  </w:t>
      </w:r>
      <w:r w:rsidR="000D1719">
        <w:rPr>
          <w:rFonts w:ascii="Sylfaen" w:hAnsi="Sylfaen"/>
          <w:b/>
          <w:sz w:val="22"/>
          <w:szCs w:val="22"/>
          <w:lang w:val="ka-GE"/>
        </w:rPr>
        <w:t xml:space="preserve">     </w:t>
      </w:r>
      <w:r w:rsidR="00DC1063" w:rsidRPr="001B4536">
        <w:rPr>
          <w:rFonts w:ascii="Sylfaen" w:hAnsi="Sylfaen"/>
          <w:b/>
          <w:sz w:val="22"/>
          <w:szCs w:val="22"/>
          <w:lang w:val="ka-GE"/>
        </w:rPr>
        <w:t xml:space="preserve">შესყიდვაში მონაწილეობის განაცხადების შეცვლა ან უკან გახმობა </w:t>
      </w:r>
      <w:bookmarkEnd w:id="62"/>
      <w:bookmarkEnd w:id="63"/>
      <w:bookmarkEnd w:id="64"/>
    </w:p>
    <w:p w14:paraId="2BB2A040" w14:textId="6162B5E8" w:rsidR="00BA2097" w:rsidRPr="001B4536" w:rsidRDefault="00BA2097" w:rsidP="000D1719">
      <w:pPr>
        <w:pStyle w:val="ListParagraph"/>
        <w:numPr>
          <w:ilvl w:val="2"/>
          <w:numId w:val="22"/>
        </w:numPr>
        <w:ind w:hanging="810"/>
        <w:jc w:val="both"/>
        <w:rPr>
          <w:rFonts w:ascii="Sylfaen" w:hAnsi="Sylfaen"/>
          <w:sz w:val="22"/>
          <w:szCs w:val="22"/>
          <w:lang w:val="ka-GE"/>
        </w:rPr>
      </w:pPr>
      <w:r w:rsidRPr="001B4536">
        <w:rPr>
          <w:rFonts w:ascii="Sylfaen" w:hAnsi="Sylfaen"/>
          <w:sz w:val="22"/>
          <w:szCs w:val="22"/>
          <w:lang w:val="ka-GE"/>
        </w:rPr>
        <w:t xml:space="preserve">შესყიდვის პოტენციური მონაწილე, რომელმაც შეიტანა განაცხადი შესყიდვაში მონაწილეობაზე,  უფლებამოსილია, </w:t>
      </w:r>
      <w:r w:rsidR="00EB2251" w:rsidRPr="001B4536">
        <w:rPr>
          <w:rFonts w:ascii="Sylfaen" w:hAnsi="Sylfaen"/>
          <w:sz w:val="22"/>
          <w:szCs w:val="22"/>
          <w:lang w:val="ka-GE"/>
        </w:rPr>
        <w:t>შ</w:t>
      </w:r>
      <w:r w:rsidRPr="001B4536">
        <w:rPr>
          <w:rFonts w:ascii="Sylfaen" w:hAnsi="Sylfaen"/>
          <w:sz w:val="22"/>
          <w:szCs w:val="22"/>
          <w:lang w:val="ka-GE"/>
        </w:rPr>
        <w:t xml:space="preserve">ეცვალოს ან უკან გაიხმოს თავისი განაცხადი შესყიდვაში მონაწილეობაზე მისი შეტანის შემდეგ ნებისმიერ დროს, მაგრამ არა უგვიანეს შესყიდვაში მონაწილეობაზე განაცხადებიანი წინადადებების გახსნის მომენტისა. </w:t>
      </w:r>
    </w:p>
    <w:p w14:paraId="1CB7DA51" w14:textId="459B2D8F" w:rsidR="00EA4523" w:rsidRPr="001B4536" w:rsidRDefault="004871E9" w:rsidP="000D1719">
      <w:pPr>
        <w:pStyle w:val="ListParagraph"/>
        <w:numPr>
          <w:ilvl w:val="1"/>
          <w:numId w:val="22"/>
        </w:numPr>
        <w:jc w:val="both"/>
        <w:outlineLvl w:val="1"/>
        <w:rPr>
          <w:rFonts w:ascii="Sylfaen" w:hAnsi="Sylfaen"/>
          <w:b/>
          <w:sz w:val="22"/>
          <w:szCs w:val="22"/>
          <w:lang w:val="ka-GE"/>
        </w:rPr>
      </w:pPr>
      <w:bookmarkStart w:id="65" w:name="_Toc422210006"/>
      <w:bookmarkStart w:id="66" w:name="_Toc422226826"/>
      <w:bookmarkStart w:id="67" w:name="_Toc422244178"/>
      <w:r>
        <w:rPr>
          <w:rFonts w:ascii="Sylfaen" w:hAnsi="Sylfaen"/>
          <w:b/>
          <w:sz w:val="22"/>
          <w:szCs w:val="22"/>
          <w:lang w:val="ka-GE"/>
        </w:rPr>
        <w:t xml:space="preserve"> </w:t>
      </w:r>
      <w:r w:rsidR="00D26AE5" w:rsidRPr="001B4536">
        <w:rPr>
          <w:rFonts w:ascii="Sylfaen" w:hAnsi="Sylfaen"/>
          <w:b/>
          <w:sz w:val="22"/>
          <w:szCs w:val="22"/>
          <w:lang w:val="ka-GE"/>
        </w:rPr>
        <w:t xml:space="preserve">შესყიდვაში მონაწილეობის დაგვიანებული განაცხადები </w:t>
      </w:r>
      <w:bookmarkEnd w:id="65"/>
      <w:bookmarkEnd w:id="66"/>
      <w:bookmarkEnd w:id="67"/>
    </w:p>
    <w:p w14:paraId="543F1557" w14:textId="11B9C6F0" w:rsidR="00EA4523" w:rsidRPr="001B4536" w:rsidRDefault="00D26AE5" w:rsidP="00BD072E">
      <w:pPr>
        <w:pStyle w:val="ListParagraph"/>
        <w:numPr>
          <w:ilvl w:val="2"/>
          <w:numId w:val="22"/>
        </w:numPr>
        <w:jc w:val="both"/>
        <w:rPr>
          <w:rFonts w:ascii="Sylfaen" w:hAnsi="Sylfaen"/>
          <w:sz w:val="22"/>
          <w:szCs w:val="22"/>
          <w:lang w:val="ka-GE"/>
        </w:rPr>
      </w:pPr>
      <w:r w:rsidRPr="001B4536">
        <w:rPr>
          <w:rFonts w:ascii="Sylfaen" w:hAnsi="Sylfaen"/>
          <w:sz w:val="22"/>
          <w:szCs w:val="22"/>
          <w:lang w:val="ka-GE"/>
        </w:rPr>
        <w:t>შესყიდვაში მონაწილეობაზე განაცხადების შეტანის ვადის დასრულების შემდეგ პოტენციურ მონაწილეებს აღარ აქვთ შესყიდვაში მონაწილეობაზე განაცხადების შეტანის შესაძლებლობა.</w:t>
      </w:r>
    </w:p>
    <w:p w14:paraId="13228220" w14:textId="6E1D592E" w:rsidR="00EA4523" w:rsidRPr="001B4536" w:rsidRDefault="00D26AE5" w:rsidP="000D1719">
      <w:pPr>
        <w:pStyle w:val="ListParagraph"/>
        <w:numPr>
          <w:ilvl w:val="1"/>
          <w:numId w:val="22"/>
        </w:numPr>
        <w:ind w:left="810" w:hanging="810"/>
        <w:jc w:val="both"/>
        <w:outlineLvl w:val="1"/>
        <w:rPr>
          <w:rFonts w:ascii="Sylfaen" w:hAnsi="Sylfaen"/>
          <w:b/>
          <w:bCs/>
          <w:sz w:val="22"/>
          <w:szCs w:val="22"/>
          <w:lang w:val="ka-GE"/>
        </w:rPr>
      </w:pPr>
      <w:bookmarkStart w:id="68" w:name="_Toc422210007"/>
      <w:bookmarkStart w:id="69" w:name="_Toc422226827"/>
      <w:bookmarkStart w:id="70" w:name="_Toc422244179"/>
      <w:r w:rsidRPr="001B4536">
        <w:rPr>
          <w:rFonts w:ascii="Sylfaen" w:hAnsi="Sylfaen"/>
          <w:b/>
          <w:bCs/>
          <w:sz w:val="22"/>
          <w:szCs w:val="22"/>
          <w:lang w:val="ka-GE"/>
        </w:rPr>
        <w:t xml:space="preserve">შესყიდვაში მონაწილეობაზე განაცხადების განხილვა და შეფასება,  ვაჭრობის ჩატარება, შესყიდვის გამარჯვებულის არჩევა </w:t>
      </w:r>
      <w:bookmarkEnd w:id="68"/>
      <w:bookmarkEnd w:id="69"/>
      <w:bookmarkEnd w:id="70"/>
    </w:p>
    <w:p w14:paraId="2DE6BF19" w14:textId="064CE88E" w:rsidR="00EA4523" w:rsidRPr="001B4536" w:rsidRDefault="00D26AE5" w:rsidP="00BD072E">
      <w:pPr>
        <w:pStyle w:val="ListParagraph"/>
        <w:numPr>
          <w:ilvl w:val="2"/>
          <w:numId w:val="22"/>
        </w:numPr>
        <w:jc w:val="both"/>
        <w:rPr>
          <w:rFonts w:ascii="Sylfaen" w:hAnsi="Sylfaen"/>
          <w:b/>
          <w:sz w:val="22"/>
          <w:szCs w:val="22"/>
          <w:u w:val="single"/>
          <w:lang w:val="ka-GE"/>
        </w:rPr>
      </w:pPr>
      <w:r w:rsidRPr="001B4536">
        <w:rPr>
          <w:rFonts w:ascii="Sylfaen" w:hAnsi="Sylfaen"/>
          <w:b/>
          <w:sz w:val="22"/>
          <w:szCs w:val="22"/>
          <w:u w:val="single"/>
          <w:lang w:val="ka-GE"/>
        </w:rPr>
        <w:t xml:space="preserve">ზოგადი დებულებები </w:t>
      </w:r>
    </w:p>
    <w:p w14:paraId="083DE1C6" w14:textId="24DDB3AE" w:rsidR="00EA4523" w:rsidRPr="001B4536" w:rsidRDefault="00D26AE5" w:rsidP="007516C9">
      <w:pPr>
        <w:pStyle w:val="ListParagraph"/>
        <w:numPr>
          <w:ilvl w:val="3"/>
          <w:numId w:val="22"/>
        </w:numPr>
        <w:ind w:left="810" w:hanging="90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მონაწილეობაზე განაცხადების განხილვისა და შეფასებისას შესყიდვაში მონაწილეობაზე განაცხადების ექსპერტიზის ჩასატარებლად შესყიდვების კომისია უფლებამოსილია, მოიზიდოს სხვა პირები (ექსპერტები და სპეციალისტები), რომლებიც არ არიან დაკავშირებულები შესყიდვის პოტენციურ მონაწილეებთან, მაგრამ ნებისმიერ შემთხვევაში ნებისმიერ გადაწყვეტილებას შესყიდვის მსვლელობისას იღებს შესყიდვების კომისია. </w:t>
      </w:r>
    </w:p>
    <w:p w14:paraId="69539AE1" w14:textId="4796E330" w:rsidR="00D26AE5" w:rsidRPr="00594831" w:rsidRDefault="00DD25EE" w:rsidP="007516C9">
      <w:pPr>
        <w:pStyle w:val="ListParagraph"/>
        <w:numPr>
          <w:ilvl w:val="3"/>
          <w:numId w:val="22"/>
        </w:numPr>
        <w:ind w:left="810" w:hanging="900"/>
        <w:jc w:val="both"/>
        <w:rPr>
          <w:rFonts w:ascii="Sylfaen" w:hAnsi="Sylfaen"/>
          <w:sz w:val="22"/>
          <w:szCs w:val="22"/>
          <w:lang w:val="ka-GE"/>
        </w:rPr>
      </w:pPr>
      <w:r w:rsidRPr="00C537C0">
        <w:rPr>
          <w:rFonts w:ascii="Sylfaen" w:hAnsi="Sylfaen" w:cs="Sylfaen"/>
          <w:sz w:val="22"/>
          <w:szCs w:val="22"/>
          <w:lang w:val="ka-GE"/>
        </w:rPr>
        <w:t>შესყიდვის პოტენციურ მონაწილეებს არ აქვთ უფლება, რაიმე სახით გავლენა მოახდინონ, მონაწილეობა მიიღონ ან დაესწრონ შესყიდვაში მონაწილეობაზე განაცხადების განხილვას ან შეფასებას, ასევე კონტაქტში შევიდნენ იმ პირებთან, რომლებიც ასრულებენ შესყიდვაში მონაწილეობაზე განაცხადების ექსპერტიზას. შესყიდვის პოტენციური</w:t>
      </w:r>
      <w:r w:rsidRPr="00C537C0">
        <w:rPr>
          <w:rFonts w:ascii="Sylfaen" w:hAnsi="Sylfaen"/>
          <w:sz w:val="22"/>
          <w:szCs w:val="22"/>
          <w:lang w:val="ka-GE"/>
        </w:rPr>
        <w:t xml:space="preserve"> </w:t>
      </w:r>
      <w:r w:rsidRPr="00C537C0">
        <w:rPr>
          <w:rFonts w:ascii="Sylfaen" w:hAnsi="Sylfaen" w:cs="Sylfaen"/>
          <w:sz w:val="22"/>
          <w:szCs w:val="22"/>
          <w:lang w:val="ka-GE"/>
        </w:rPr>
        <w:t>მონაწილეების ნებისმიერი მცდელობა, გავლენა მოახდინონ შესყიდვების კომისიაზე შესყიდვაში მონაწილეობაზე განაცხადების ექსპერტიზისას ან ხელშეკრულების მიკუთვნებაზე, ასევე ზეწოლა მოახდინონ ნებისმიერ პირზე, რომელიც შესყიდვის ორგანიზატორის/დამკვეთის მიერ ჩართულია შესყიდვაში სამუშაოდ, იმ შემთხვევაში, თუკი ასეთი ფაქტები დადასტურებულია დოკუმენტურად, არის ამგვარი შესყიდვის პოტენციური მონაწილეების შესყიდვაში მონაწილეობაზე განაცხადების უარყოფის საფუძველი.</w:t>
      </w:r>
    </w:p>
    <w:p w14:paraId="5F124113" w14:textId="07E03138" w:rsidR="00DD25EE" w:rsidRPr="000234B1" w:rsidRDefault="00DD25EE" w:rsidP="00594831">
      <w:pPr>
        <w:pStyle w:val="ListParagraph"/>
        <w:numPr>
          <w:ilvl w:val="3"/>
          <w:numId w:val="22"/>
        </w:numPr>
        <w:ind w:left="810" w:hanging="900"/>
        <w:jc w:val="both"/>
        <w:rPr>
          <w:rFonts w:ascii="Sylfaen" w:hAnsi="Sylfaen" w:cs="Sylfaen"/>
          <w:sz w:val="22"/>
          <w:szCs w:val="22"/>
          <w:lang w:val="ka-GE"/>
        </w:rPr>
      </w:pPr>
      <w:r w:rsidRPr="00594831">
        <w:rPr>
          <w:rFonts w:ascii="Sylfaen" w:hAnsi="Sylfaen" w:cs="Sylfaen"/>
          <w:sz w:val="22"/>
          <w:szCs w:val="22"/>
          <w:lang w:val="ka-GE"/>
        </w:rPr>
        <w:t xml:space="preserve">შესყიდვაში მონაწილეობაზე განაცხადების განხილვისა პროცესში შესყიდვის ორგანიზატორი/დამკვეთი უფლებამოსილია, მოსთხოვოს სახელმწიფო ხელისუფლების შესაბამის ორგანოებს, ასევე იურიდიულ და ფიზიკურ პირებს, რომლებიც მითითებული არიან </w:t>
      </w:r>
      <w:r w:rsidR="00EB2251" w:rsidRPr="00594831">
        <w:rPr>
          <w:rFonts w:ascii="Sylfaen" w:hAnsi="Sylfaen" w:cs="Sylfaen"/>
          <w:sz w:val="22"/>
          <w:szCs w:val="22"/>
          <w:lang w:val="ka-GE"/>
        </w:rPr>
        <w:t xml:space="preserve">შესყიდვაში მონაწილეობის შესახებ განაცხადსა </w:t>
      </w:r>
      <w:r w:rsidRPr="00594831">
        <w:rPr>
          <w:rFonts w:ascii="Sylfaen" w:hAnsi="Sylfaen" w:cs="Sylfaen"/>
          <w:sz w:val="22"/>
          <w:szCs w:val="22"/>
          <w:lang w:val="ka-GE"/>
        </w:rPr>
        <w:t xml:space="preserve">და მის დანართებში, </w:t>
      </w:r>
      <w:r w:rsidR="00EB2251" w:rsidRPr="00594831">
        <w:rPr>
          <w:rFonts w:ascii="Sylfaen" w:hAnsi="Sylfaen" w:cs="Sylfaen"/>
          <w:sz w:val="22"/>
          <w:szCs w:val="22"/>
          <w:lang w:val="ka-GE"/>
        </w:rPr>
        <w:t xml:space="preserve">ინფორმაცია </w:t>
      </w:r>
      <w:r w:rsidRPr="00594831">
        <w:rPr>
          <w:rFonts w:ascii="Sylfaen" w:hAnsi="Sylfaen" w:cs="Sylfaen"/>
          <w:sz w:val="22"/>
          <w:szCs w:val="22"/>
          <w:lang w:val="ka-GE"/>
        </w:rPr>
        <w:t xml:space="preserve">ნებისმიერი ოფიციალური წყაროდან </w:t>
      </w:r>
      <w:r w:rsidR="001B4536" w:rsidRPr="00594831">
        <w:rPr>
          <w:rFonts w:ascii="Sylfaen" w:hAnsi="Sylfaen" w:cs="Sylfaen"/>
          <w:sz w:val="22"/>
          <w:szCs w:val="22"/>
          <w:lang w:val="ka-GE"/>
        </w:rPr>
        <w:t>(</w:t>
      </w:r>
      <w:r w:rsidRPr="00594831">
        <w:rPr>
          <w:rFonts w:ascii="Sylfaen" w:hAnsi="Sylfaen" w:cs="Sylfaen"/>
          <w:sz w:val="22"/>
          <w:szCs w:val="22"/>
          <w:lang w:val="ka-GE"/>
        </w:rPr>
        <w:t>რომელთა გამოყენებაც არ ეწინააღმ</w:t>
      </w:r>
      <w:r w:rsidR="00253459" w:rsidRPr="00594831">
        <w:rPr>
          <w:rFonts w:ascii="Sylfaen" w:hAnsi="Sylfaen" w:cs="Sylfaen"/>
          <w:sz w:val="22"/>
          <w:szCs w:val="22"/>
          <w:lang w:val="ka-GE"/>
        </w:rPr>
        <w:t>დ</w:t>
      </w:r>
      <w:r w:rsidRPr="00594831">
        <w:rPr>
          <w:rFonts w:ascii="Sylfaen" w:hAnsi="Sylfaen" w:cs="Sylfaen"/>
          <w:sz w:val="22"/>
          <w:szCs w:val="22"/>
          <w:lang w:val="ka-GE"/>
        </w:rPr>
        <w:t>ეგება საქართველოს კანონმდებლობას</w:t>
      </w:r>
      <w:r w:rsidR="001B4536" w:rsidRPr="00594831">
        <w:rPr>
          <w:rFonts w:ascii="Sylfaen" w:hAnsi="Sylfaen" w:cs="Sylfaen"/>
          <w:sz w:val="22"/>
          <w:szCs w:val="22"/>
          <w:lang w:val="ka-GE"/>
        </w:rPr>
        <w:t>)</w:t>
      </w:r>
      <w:r w:rsidRPr="00594831">
        <w:rPr>
          <w:rFonts w:ascii="Sylfaen" w:hAnsi="Sylfaen" w:cs="Sylfaen"/>
          <w:sz w:val="22"/>
          <w:szCs w:val="22"/>
          <w:lang w:val="ka-GE"/>
        </w:rPr>
        <w:t xml:space="preserve">, </w:t>
      </w:r>
      <w:r w:rsidR="00253459" w:rsidRPr="00594831">
        <w:rPr>
          <w:rFonts w:ascii="Sylfaen" w:hAnsi="Sylfaen" w:cs="Sylfaen"/>
          <w:sz w:val="22"/>
          <w:szCs w:val="22"/>
          <w:lang w:val="ka-GE"/>
        </w:rPr>
        <w:t>შესყიდვაში მონაწილეობის განაცხადში მითითებული ცნობების შესაბამისობისა და უტყუარობის შესახებ</w:t>
      </w:r>
      <w:r w:rsidR="001B4536" w:rsidRPr="00594831">
        <w:rPr>
          <w:rFonts w:ascii="Sylfaen" w:hAnsi="Sylfaen" w:cs="Sylfaen"/>
          <w:sz w:val="22"/>
          <w:szCs w:val="22"/>
          <w:lang w:val="ka-GE"/>
        </w:rPr>
        <w:t>.</w:t>
      </w:r>
      <w:r w:rsidR="00253459" w:rsidRPr="00594831">
        <w:rPr>
          <w:rFonts w:ascii="Sylfaen" w:hAnsi="Sylfaen" w:cs="Sylfaen"/>
          <w:sz w:val="22"/>
          <w:szCs w:val="22"/>
          <w:lang w:val="ka-GE"/>
        </w:rPr>
        <w:t xml:space="preserve"> </w:t>
      </w:r>
      <w:r w:rsidR="001B4536" w:rsidRPr="00594831">
        <w:rPr>
          <w:rFonts w:ascii="Sylfaen" w:hAnsi="Sylfaen" w:cs="Sylfaen"/>
          <w:sz w:val="22"/>
          <w:szCs w:val="22"/>
          <w:lang w:val="ka-GE"/>
        </w:rPr>
        <w:t>ამ ინფორმაციის საფუძველზე</w:t>
      </w:r>
      <w:r w:rsidR="00051AE0" w:rsidRPr="00594831">
        <w:rPr>
          <w:rFonts w:ascii="Sylfaen" w:hAnsi="Sylfaen" w:cs="Sylfaen"/>
          <w:sz w:val="22"/>
          <w:szCs w:val="22"/>
          <w:lang w:val="ka-GE"/>
        </w:rPr>
        <w:t xml:space="preserve"> შესყიდვების კომისია იღებს გადაწყვეტილებას შესყიდვის პოტენციური მონაწილის შესყიდვაში მონაწილეობისთვის შემდგომი დაშვების ან შესყიდვაში მონაწილეობიდან მოხსნის შესახებ. </w:t>
      </w:r>
    </w:p>
    <w:p w14:paraId="4F0D28BA" w14:textId="4885FDBD" w:rsidR="00051AE0" w:rsidRPr="000234B1" w:rsidRDefault="00594831"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lastRenderedPageBreak/>
        <w:t xml:space="preserve"> </w:t>
      </w:r>
      <w:r w:rsidR="00051AE0" w:rsidRPr="000234B1">
        <w:rPr>
          <w:rFonts w:ascii="Sylfaen" w:hAnsi="Sylfaen" w:cs="Sylfaen"/>
          <w:sz w:val="22"/>
          <w:szCs w:val="22"/>
          <w:lang w:val="ka-GE"/>
        </w:rPr>
        <w:t xml:space="preserve">თუკი არსებობს ეჭვი დოკუმენტის უტყუარობასთან დაკავშირებით, შესყიდვის </w:t>
      </w:r>
      <w:r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ორგანიზატორი/დამკვეთი უფლებამოსილია, გამოითხოვოს დოკუმენტის </w:t>
      </w:r>
      <w:r w:rsidR="005734EE" w:rsidRPr="000234B1">
        <w:rPr>
          <w:rFonts w:ascii="Sylfaen" w:hAnsi="Sylfaen" w:cs="Sylfaen"/>
          <w:sz w:val="22"/>
          <w:szCs w:val="22"/>
          <w:lang w:val="ka-GE"/>
        </w:rPr>
        <w:t>ორიგინალი</w:t>
      </w:r>
      <w:r w:rsidR="00051AE0" w:rsidRPr="000234B1">
        <w:rPr>
          <w:rFonts w:ascii="Sylfaen" w:hAnsi="Sylfaen" w:cs="Sylfaen"/>
          <w:sz w:val="22"/>
          <w:szCs w:val="22"/>
          <w:lang w:val="ka-GE"/>
        </w:rPr>
        <w:t xml:space="preserve"> განსახილველად. იმ შემთხვევაში, თუ </w:t>
      </w:r>
      <w:r w:rsidR="005734EE" w:rsidRPr="000234B1">
        <w:rPr>
          <w:rFonts w:ascii="Sylfaen" w:hAnsi="Sylfaen" w:cs="Sylfaen"/>
          <w:sz w:val="22"/>
          <w:szCs w:val="22"/>
          <w:lang w:val="ka-GE"/>
        </w:rPr>
        <w:t>შესყიდვის პოტენციური</w:t>
      </w:r>
      <w:r w:rsidR="00051AE0" w:rsidRPr="000234B1">
        <w:rPr>
          <w:rFonts w:ascii="Sylfaen" w:hAnsi="Sylfaen" w:cs="Sylfaen"/>
          <w:sz w:val="22"/>
          <w:szCs w:val="22"/>
          <w:lang w:val="ka-GE"/>
        </w:rPr>
        <w:t xml:space="preserve"> მონაწილე მოთხოვნაში დადგენილ ვადაში არ წარადგენს დოკუმენტის ორიგინალს, დოკუმენტი</w:t>
      </w:r>
      <w:r w:rsidR="005734EE"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არ განიხილება და ითვლება, რომ დოკუმენტი არ არის წარმოდგენილი.  </w:t>
      </w:r>
    </w:p>
    <w:p w14:paraId="7E90BADA" w14:textId="6D2FAB0D" w:rsidR="00DD25EE" w:rsidRPr="000234B1" w:rsidRDefault="000234B1" w:rsidP="000D1719">
      <w:pPr>
        <w:pStyle w:val="ListParagraph"/>
        <w:numPr>
          <w:ilvl w:val="3"/>
          <w:numId w:val="22"/>
        </w:numPr>
        <w:ind w:left="810" w:hanging="810"/>
        <w:jc w:val="both"/>
        <w:rPr>
          <w:rFonts w:ascii="Sylfaen" w:hAnsi="Sylfaen" w:cs="Sylfaen"/>
          <w:sz w:val="22"/>
          <w:szCs w:val="22"/>
          <w:lang w:val="ka-GE"/>
        </w:rPr>
      </w:pPr>
      <w:r>
        <w:rPr>
          <w:rFonts w:ascii="Sylfaen" w:hAnsi="Sylfaen" w:cs="Sylfaen"/>
          <w:sz w:val="22"/>
          <w:szCs w:val="22"/>
          <w:lang w:val="ka-GE"/>
        </w:rPr>
        <w:t xml:space="preserve"> </w:t>
      </w:r>
      <w:r w:rsidR="005734EE" w:rsidRPr="00594831">
        <w:rPr>
          <w:rFonts w:ascii="Sylfaen" w:hAnsi="Sylfaen" w:cs="Sylfaen"/>
          <w:sz w:val="22"/>
          <w:szCs w:val="22"/>
          <w:lang w:val="ka-GE"/>
        </w:rPr>
        <w:t>თუკი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შეტყობინების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w:t>
      </w:r>
      <w:r w:rsidR="005734EE" w:rsidRPr="000234B1">
        <w:rPr>
          <w:rFonts w:ascii="Sylfaen" w:hAnsi="Sylfaen" w:cs="Sylfaen"/>
          <w:sz w:val="22"/>
          <w:szCs w:val="22"/>
          <w:lang w:val="ka-GE"/>
        </w:rPr>
        <w:t>.16-</w:t>
      </w:r>
      <w:r w:rsidR="005734EE" w:rsidRPr="00594831">
        <w:rPr>
          <w:rFonts w:ascii="Sylfaen" w:hAnsi="Sylfaen" w:cs="Sylfaen"/>
          <w:sz w:val="22"/>
          <w:szCs w:val="22"/>
          <w:lang w:val="ka-GE"/>
        </w:rPr>
        <w:t>ში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არის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მითითება</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პრეფ</w:t>
      </w:r>
      <w:r w:rsidR="005734EE" w:rsidRPr="000234B1">
        <w:rPr>
          <w:rFonts w:ascii="Sylfaen" w:hAnsi="Sylfaen" w:cs="Sylfaen"/>
          <w:sz w:val="22"/>
          <w:szCs w:val="22"/>
          <w:lang w:val="ka-GE"/>
        </w:rPr>
        <w:t xml:space="preserve">ერენციებზე </w:t>
      </w:r>
      <w:r w:rsidR="00A800EF" w:rsidRPr="000234B1">
        <w:rPr>
          <w:rFonts w:ascii="Sylfaen" w:hAnsi="Sylfaen" w:cs="Sylfaen"/>
          <w:sz w:val="22"/>
          <w:szCs w:val="22"/>
          <w:lang w:val="ka-GE"/>
        </w:rPr>
        <w:t>შესყიდვის</w:t>
      </w:r>
      <w:r>
        <w:rPr>
          <w:rFonts w:ascii="Sylfaen" w:hAnsi="Sylfaen" w:cs="Sylfaen"/>
          <w:sz w:val="22"/>
          <w:szCs w:val="22"/>
          <w:lang w:val="ka-GE"/>
        </w:rPr>
        <w:t xml:space="preserve"> </w:t>
      </w:r>
      <w:r w:rsidR="00A800EF" w:rsidRPr="000234B1">
        <w:rPr>
          <w:rFonts w:ascii="Sylfaen" w:hAnsi="Sylfaen" w:cs="Sylfaen"/>
          <w:sz w:val="22"/>
          <w:szCs w:val="22"/>
          <w:lang w:val="ka-GE"/>
        </w:rPr>
        <w:t xml:space="preserve">პოტენციური მონაწილეებისთვის, რომლებიც ფლობენ გარკვეულ დამახასიათებელ ნიშნებს, შესყიდვაში მონაწილეობის განაცხადების განხილვის, შეფასებისა და შედარებისას </w:t>
      </w:r>
      <w:r w:rsidR="005734EE" w:rsidRPr="000234B1">
        <w:rPr>
          <w:rFonts w:ascii="Sylfaen" w:hAnsi="Sylfaen" w:cs="Sylfaen"/>
          <w:sz w:val="22"/>
          <w:szCs w:val="22"/>
          <w:lang w:val="ka-GE"/>
        </w:rPr>
        <w:t xml:space="preserve"> </w:t>
      </w:r>
      <w:r w:rsidR="00A800EF" w:rsidRPr="000234B1">
        <w:rPr>
          <w:rFonts w:ascii="Sylfaen" w:hAnsi="Sylfaen" w:cs="Sylfaen"/>
          <w:sz w:val="22"/>
          <w:szCs w:val="22"/>
          <w:lang w:val="ka-GE"/>
        </w:rPr>
        <w:t xml:space="preserve">შესყიდვების კომისია ითვალისწინებს აღნიშნული შესყიდვის პოტენციური მონაწილეებისთვის მინიჭებულ პრეფერენციებს. </w:t>
      </w:r>
    </w:p>
    <w:p w14:paraId="6AE40B1F" w14:textId="672076DF" w:rsidR="00A800EF" w:rsidRPr="000234B1" w:rsidRDefault="00D46DF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განაცხადების შემოწმებისას შესყიდვების კომისია უფლებამოსილია: </w:t>
      </w:r>
    </w:p>
    <w:p w14:paraId="559A353E" w14:textId="3DE92B69" w:rsidR="00D46DF1"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არ მიაქციოს ყურადღება უმნიშვნელო ხარვეზებსა და გადაცდომებს, რომლებიც არ ახდენს გავლენას   შესყიდვაში მონაწილეობაზე განაცხადის არსზე;</w:t>
      </w:r>
    </w:p>
    <w:p w14:paraId="1564ED9B" w14:textId="37F6982C" w:rsidR="00EA4523" w:rsidRPr="000234B1" w:rsidRDefault="00B033E0" w:rsidP="007E3995">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გამოითხოვოს შესყიდვის მონაწილისგან/პოტენციური მონაწილისგან ნებისმიერი დოკუმენტი, რომელიც აკლია, რომელიც არ იკითხება ან შეცდომითაა გაფორმებული. </w:t>
      </w:r>
      <w:r w:rsidR="007E3995" w:rsidRPr="000234B1">
        <w:rPr>
          <w:rFonts w:ascii="Sylfaen" w:hAnsi="Sylfaen" w:cs="Sylfaen"/>
          <w:sz w:val="22"/>
          <w:szCs w:val="22"/>
          <w:lang w:val="ka-GE"/>
        </w:rPr>
        <w:t xml:space="preserve">შესყიდვის მონაწილისგან/პოტენციური მონაწილისგან შესყიდვების კომისიის მოთხოვნის პასუხად მიღებული დოკუმენტები შევა შესყიდვის მონაწილის/პოტენციური მონაწილის განაცხადის შემადგენლობაში და განიხილება წინამდებარე შესყიდვების დოკუმენტაციით გათვალისწინებული წესით; </w:t>
      </w:r>
    </w:p>
    <w:p w14:paraId="5BFC0C7A" w14:textId="5C99BAEA" w:rsidR="00EA4523"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თუკი აშკარა არითმეტიკული და გრამატიკული შეცდომები გავლენას ახდენს განაცხადის არსზე, შესყიდვის მონაწილის/პოტენციური მონაწილის წერილობითი თანხმობით გაასწოროს ამგვარი შეცდომები;  </w:t>
      </w:r>
    </w:p>
    <w:p w14:paraId="39235968" w14:textId="0363DB6B" w:rsidR="0000351F" w:rsidRPr="000234B1" w:rsidRDefault="007E3995" w:rsidP="00F76D52">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მიიღოს შესყიდვის მონაწილეებისგან/პოტენციური მონაწილეებისგან დამატებითი დოკუმენტები, რომლებიც შემოსულია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დამატებითი დოკუმენტების მიღება (</w:t>
      </w:r>
      <w:r w:rsidR="00D06795" w:rsidRPr="000234B1">
        <w:rPr>
          <w:rFonts w:ascii="Sylfaen" w:hAnsi="Sylfaen" w:cs="Sylfaen"/>
          <w:sz w:val="22"/>
          <w:szCs w:val="22"/>
          <w:lang w:val="ka-GE"/>
        </w:rPr>
        <w:t>გარდა დოკუმენტების წარდგენის შემთხვევისა შესყიდვების კომისიის მოთხოვნით</w:t>
      </w:r>
      <w:r w:rsidRPr="000234B1">
        <w:rPr>
          <w:rFonts w:ascii="Sylfaen" w:hAnsi="Sylfaen" w:cs="Sylfaen"/>
          <w:sz w:val="22"/>
          <w:szCs w:val="22"/>
          <w:lang w:val="ka-GE"/>
        </w:rPr>
        <w:t xml:space="preserve">) ფორმდება </w:t>
      </w:r>
      <w:r w:rsidR="00D06795" w:rsidRPr="000234B1">
        <w:rPr>
          <w:rFonts w:ascii="Sylfaen" w:hAnsi="Sylfaen" w:cs="Sylfaen"/>
          <w:sz w:val="22"/>
          <w:szCs w:val="22"/>
          <w:lang w:val="ka-GE"/>
        </w:rPr>
        <w:t>შესყიდვების კომისიის გადაწყვეტილებით, მისი თავმჯდომარის ხელმოწერით.</w:t>
      </w:r>
      <w:r w:rsidR="00F64439" w:rsidRPr="000234B1">
        <w:rPr>
          <w:rFonts w:ascii="Sylfaen" w:hAnsi="Sylfaen" w:cs="Sylfaen"/>
          <w:sz w:val="22"/>
          <w:szCs w:val="22"/>
          <w:lang w:val="ka-GE"/>
        </w:rPr>
        <w:t xml:space="preserve"> დამატებითი დოკუმენტები, რომლებიც შემოსულია მონაწილისგან </w:t>
      </w:r>
      <w:r w:rsidR="00D06795" w:rsidRPr="000234B1">
        <w:rPr>
          <w:rFonts w:ascii="Sylfaen" w:hAnsi="Sylfaen" w:cs="Sylfaen"/>
          <w:sz w:val="22"/>
          <w:szCs w:val="22"/>
          <w:lang w:val="ka-GE"/>
        </w:rPr>
        <w:t xml:space="preserve">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w:t>
      </w:r>
      <w:r w:rsidR="00F64439" w:rsidRPr="000234B1">
        <w:rPr>
          <w:rFonts w:ascii="Sylfaen" w:hAnsi="Sylfaen" w:cs="Sylfaen"/>
          <w:sz w:val="22"/>
          <w:szCs w:val="22"/>
          <w:lang w:val="ka-GE"/>
        </w:rPr>
        <w:t xml:space="preserve">არ უნდა ზრდიდეს მის ღირებულებას, ასევე ცვლიდეს სხვა პირობებს, რომლებიც აუარესებს დამკვეთის მდგომარეობას; დამატებითი მასალების შემოსვლის შემთხვევაში, რომლებიც აუარესებენ განაცხადის თავდაპირველ პირობებს, კომისია უფლებამოსილია, არ მიიღოს ასეთი მასალები განსახილველად. </w:t>
      </w:r>
    </w:p>
    <w:p w14:paraId="28E5438E" w14:textId="77777777" w:rsidR="000F37A3" w:rsidRPr="001B4536" w:rsidRDefault="000F37A3" w:rsidP="000F37A3">
      <w:pPr>
        <w:pStyle w:val="ListParagraph"/>
        <w:ind w:left="1170"/>
        <w:jc w:val="both"/>
        <w:rPr>
          <w:rFonts w:ascii="Sylfaen" w:hAnsi="Sylfaen"/>
          <w:sz w:val="22"/>
          <w:szCs w:val="22"/>
          <w:lang w:val="ka-GE"/>
        </w:rPr>
      </w:pPr>
    </w:p>
    <w:p w14:paraId="5996B561" w14:textId="58C20556" w:rsidR="00EA4523" w:rsidRPr="001B4536" w:rsidRDefault="004871E9" w:rsidP="00364368">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F7CD7" w:rsidRPr="001B4536">
        <w:rPr>
          <w:rFonts w:ascii="Sylfaen" w:hAnsi="Sylfaen"/>
          <w:b/>
          <w:sz w:val="22"/>
          <w:szCs w:val="22"/>
          <w:lang w:val="ka-GE"/>
        </w:rPr>
        <w:t xml:space="preserve">შესარჩევი სტადია </w:t>
      </w:r>
    </w:p>
    <w:p w14:paraId="05B93504" w14:textId="0A38B3A5" w:rsidR="00EA4523" w:rsidRPr="000234B1" w:rsidRDefault="004F7CD7"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შესყიდვების კომისია განიხილავს შესყიდვაში მონაწილეობის განაცხადისა  და შესყიდვის პოტენციური მონაწილეების შესაბამისობას საქართველოს კანონმდებლობითა და  </w:t>
      </w:r>
      <w:r w:rsidR="009F458B" w:rsidRPr="000234B1">
        <w:rPr>
          <w:rFonts w:ascii="Sylfaen" w:hAnsi="Sylfaen" w:cs="Sylfaen"/>
          <w:sz w:val="22"/>
          <w:szCs w:val="22"/>
          <w:lang w:val="ka-GE"/>
        </w:rPr>
        <w:t xml:space="preserve">წინამდებარე შესყიდვების დოკუმენტაციით დადგენილ მოთხოვნებთან და განსაზღვრავს შესყიდვაში შემდგომი მონაწილეობისთვის დასაშვები პოტენციური მონაწილეების ჩამონათვალს. </w:t>
      </w:r>
    </w:p>
    <w:p w14:paraId="2D3387B6" w14:textId="12E7BFA1" w:rsidR="00EA4523" w:rsidRPr="000234B1" w:rsidRDefault="00654C5F"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შესარჩევი სტადიის ფარგლებში შესყიდვების კომისია ამოწმებს:</w:t>
      </w:r>
    </w:p>
    <w:p w14:paraId="38E1CF83" w14:textId="491285EE" w:rsidR="00654C5F" w:rsidRPr="000234B1" w:rsidRDefault="00654C5F" w:rsidP="000234B1">
      <w:pPr>
        <w:pStyle w:val="ListParagraph"/>
        <w:ind w:left="810"/>
        <w:jc w:val="both"/>
        <w:rPr>
          <w:rFonts w:ascii="Sylfaen" w:hAnsi="Sylfaen" w:cs="Sylfaen"/>
          <w:sz w:val="22"/>
          <w:szCs w:val="22"/>
          <w:lang w:val="ka-GE"/>
        </w:rPr>
      </w:pPr>
      <w:r w:rsidRPr="00C537C0">
        <w:rPr>
          <w:rFonts w:ascii="Sylfaen" w:hAnsi="Sylfaen" w:cs="Sylfaen"/>
          <w:sz w:val="22"/>
          <w:szCs w:val="22"/>
          <w:lang w:val="ka-GE"/>
        </w:rPr>
        <w:t>შესყიდვაში მონაწილეობაზე განაცხადების შესაბამისობას წინამდებარე შესყიდვების დოკუმენტაციის მოთხოვნებთან</w:t>
      </w:r>
      <w:r w:rsidR="00A35C91" w:rsidRPr="00C537C0">
        <w:rPr>
          <w:rFonts w:ascii="Sylfaen" w:hAnsi="Sylfaen" w:cs="Sylfaen"/>
          <w:sz w:val="22"/>
          <w:szCs w:val="22"/>
          <w:lang w:val="ka-GE"/>
        </w:rPr>
        <w:t xml:space="preserve"> (მ.შ. კომერციული და ტექნიკური წინადადებების შესაბამისობას)</w:t>
      </w:r>
      <w:r w:rsidRPr="00C537C0">
        <w:rPr>
          <w:rFonts w:ascii="Sylfaen" w:hAnsi="Sylfaen" w:cs="Sylfaen"/>
          <w:sz w:val="22"/>
          <w:szCs w:val="22"/>
          <w:lang w:val="ka-GE"/>
        </w:rPr>
        <w:t>;</w:t>
      </w:r>
    </w:p>
    <w:p w14:paraId="49E2A776" w14:textId="24C40288" w:rsidR="00654C5F" w:rsidRPr="000234B1" w:rsidRDefault="00A35C91" w:rsidP="000234B1">
      <w:pPr>
        <w:pStyle w:val="ListParagraph"/>
        <w:ind w:left="810"/>
        <w:jc w:val="both"/>
        <w:rPr>
          <w:rFonts w:ascii="Sylfaen" w:hAnsi="Sylfaen" w:cs="Sylfaen"/>
          <w:sz w:val="22"/>
          <w:szCs w:val="22"/>
          <w:lang w:val="ka-GE"/>
        </w:rPr>
      </w:pPr>
      <w:r w:rsidRPr="000234B1">
        <w:rPr>
          <w:rFonts w:ascii="Sylfaen" w:hAnsi="Sylfaen" w:cs="Sylfaen"/>
          <w:sz w:val="22"/>
          <w:szCs w:val="22"/>
          <w:lang w:val="ka-GE"/>
        </w:rPr>
        <w:t>შესყიდვის პოტენციური</w:t>
      </w:r>
      <w:r w:rsidR="00654C5F" w:rsidRPr="000234B1">
        <w:rPr>
          <w:rFonts w:ascii="Sylfaen" w:hAnsi="Sylfaen" w:cs="Sylfaen"/>
          <w:sz w:val="22"/>
          <w:szCs w:val="22"/>
          <w:lang w:val="ka-GE"/>
        </w:rPr>
        <w:t xml:space="preserve"> მონაწილეების შესაბამისობას წინამდებარე შესყიდვების </w:t>
      </w:r>
      <w:r w:rsidR="000234B1" w:rsidRPr="000234B1">
        <w:rPr>
          <w:rFonts w:ascii="Sylfaen" w:hAnsi="Sylfaen" w:cs="Sylfaen"/>
          <w:sz w:val="22"/>
          <w:szCs w:val="22"/>
          <w:lang w:val="ka-GE"/>
        </w:rPr>
        <w:t xml:space="preserve">     </w:t>
      </w:r>
      <w:r w:rsidR="00654C5F" w:rsidRPr="000234B1">
        <w:rPr>
          <w:rFonts w:ascii="Sylfaen" w:hAnsi="Sylfaen" w:cs="Sylfaen"/>
          <w:sz w:val="22"/>
          <w:szCs w:val="22"/>
          <w:lang w:val="ka-GE"/>
        </w:rPr>
        <w:t>დოკუმენტაციის მოთხოვნებთან;</w:t>
      </w:r>
    </w:p>
    <w:p w14:paraId="107CF06C" w14:textId="740509DD" w:rsidR="00EA4523" w:rsidRPr="000234B1" w:rsidRDefault="00A35C9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შესარჩევი სტადიის ფარგლებში შესყიდვების კომისიას შეუძლია მოსთხოვოს შესყიდვის მონაწილეებს განმარტებები (დაზუსტებები) მათ შესყიდვაში მონაწილეობის </w:t>
      </w:r>
      <w:r w:rsidRPr="000234B1">
        <w:rPr>
          <w:rFonts w:ascii="Sylfaen" w:hAnsi="Sylfaen" w:cs="Sylfaen"/>
          <w:sz w:val="22"/>
          <w:szCs w:val="22"/>
          <w:lang w:val="ka-GE"/>
        </w:rPr>
        <w:lastRenderedPageBreak/>
        <w:t xml:space="preserve">განაცხადებთან დაკავშირებით, წინამდებარე შესყიდვების </w:t>
      </w:r>
      <w:r w:rsidR="00A54DF2" w:rsidRPr="000234B1">
        <w:rPr>
          <w:rFonts w:ascii="Sylfaen" w:hAnsi="Sylfaen" w:cs="Sylfaen"/>
          <w:sz w:val="22"/>
          <w:szCs w:val="22"/>
          <w:lang w:val="ka-GE"/>
        </w:rPr>
        <w:t>დოკუმენტაციის პ.4.14.1.6-ით დადგენილი წესით.</w:t>
      </w:r>
    </w:p>
    <w:p w14:paraId="3F5119D7" w14:textId="159698B1" w:rsidR="00A54DF2" w:rsidRPr="000234B1" w:rsidRDefault="00A54DF2"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განაცხადი სრულად უნდა შეესაბამებოდეს წინამდებარე შესყიდვების დოკუმენტაციით დადგენილ თითოეულ  მოთხოვნას.  </w:t>
      </w:r>
      <w:r w:rsidR="00E017D9" w:rsidRPr="000234B1">
        <w:rPr>
          <w:rFonts w:ascii="Sylfaen" w:hAnsi="Sylfaen" w:cs="Sylfaen"/>
          <w:sz w:val="22"/>
          <w:szCs w:val="22"/>
          <w:lang w:val="ka-GE"/>
        </w:rPr>
        <w:t>შესყიდვის პოტენციური</w:t>
      </w:r>
      <w:r w:rsidRPr="000234B1">
        <w:rPr>
          <w:rFonts w:ascii="Sylfaen" w:hAnsi="Sylfaen" w:cs="Sylfaen"/>
          <w:sz w:val="22"/>
          <w:szCs w:val="22"/>
          <w:lang w:val="ka-GE"/>
        </w:rPr>
        <w:t xml:space="preserve"> მონაწილე არ დაიშვება შესყიდვების კომისიის მიერ </w:t>
      </w:r>
      <w:r w:rsidR="00E017D9" w:rsidRPr="000234B1">
        <w:rPr>
          <w:rFonts w:ascii="Sylfaen" w:hAnsi="Sylfaen" w:cs="Sylfaen"/>
          <w:sz w:val="22"/>
          <w:szCs w:val="22"/>
          <w:lang w:val="ka-GE"/>
        </w:rPr>
        <w:t>შესყიდვაში</w:t>
      </w:r>
      <w:r w:rsidRPr="000234B1">
        <w:rPr>
          <w:rFonts w:ascii="Sylfaen" w:hAnsi="Sylfaen" w:cs="Sylfaen"/>
          <w:sz w:val="22"/>
          <w:szCs w:val="22"/>
          <w:lang w:val="ka-GE"/>
        </w:rPr>
        <w:t xml:space="preserve">  შემდგომი მონაწილეობისთვის იმ შემთხვევაში, თუ:</w:t>
      </w:r>
    </w:p>
    <w:p w14:paraId="4F29277C" w14:textId="3C506462" w:rsidR="00E017D9" w:rsidRPr="00C537C0" w:rsidRDefault="00E017D9"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 xml:space="preserve">არ წარადგენს წინამდებარე </w:t>
      </w:r>
      <w:r w:rsidRPr="00C537C0">
        <w:rPr>
          <w:rFonts w:ascii="Sylfaen" w:hAnsi="Sylfaen"/>
          <w:bCs/>
          <w:kern w:val="32"/>
          <w:sz w:val="22"/>
          <w:szCs w:val="22"/>
          <w:lang w:val="ka-GE"/>
        </w:rPr>
        <w:t>შესყიდვების დოკუმენტაციით მოთხოვნილ დოკუმენტებს ან ასეთ დოკუმენტებში არის არასარწმუნო ცნობები შესყიდვის  მონაწილის შესახებ</w:t>
      </w:r>
      <w:r w:rsidR="00014A3B" w:rsidRPr="00C537C0">
        <w:rPr>
          <w:rFonts w:ascii="Sylfaen" w:hAnsi="Sylfaen"/>
          <w:bCs/>
          <w:kern w:val="32"/>
          <w:sz w:val="22"/>
          <w:szCs w:val="22"/>
          <w:lang w:val="ka-GE"/>
        </w:rPr>
        <w:t>, მათ შორის, მოზიდული ქვემენარდეების/ თანაშემსრულებლების (მოზიდვის შემთხვევაში) ან შეთავაზებული საქონლის, სამუშაოების, მომსახურების შესახებ</w:t>
      </w:r>
      <w:r w:rsidRPr="00C537C0">
        <w:rPr>
          <w:rFonts w:ascii="Sylfaen" w:hAnsi="Sylfaen"/>
          <w:bCs/>
          <w:kern w:val="32"/>
          <w:sz w:val="22"/>
          <w:szCs w:val="22"/>
          <w:lang w:val="ka-GE"/>
        </w:rPr>
        <w:t>;</w:t>
      </w:r>
    </w:p>
    <w:p w14:paraId="78DCA7E5" w14:textId="7327DA37" w:rsidR="00E017D9"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Fonts w:ascii="Sylfaen" w:hAnsi="Sylfaen" w:cs="Sylfaen"/>
          <w:bCs/>
          <w:kern w:val="32"/>
          <w:sz w:val="22"/>
          <w:szCs w:val="22"/>
          <w:lang w:val="ka-GE"/>
        </w:rPr>
        <w:t>შესყიდვის პოტენციური</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მოთხოვნის</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მონაწილე</w:t>
      </w:r>
      <w:r w:rsidRPr="00C537C0">
        <w:rPr>
          <w:rFonts w:ascii="Sylfaen" w:hAnsi="Sylfaen" w:cs="Sylfaen"/>
          <w:bCs/>
          <w:kern w:val="32"/>
          <w:sz w:val="22"/>
          <w:szCs w:val="22"/>
          <w:lang w:val="ka-GE"/>
        </w:rPr>
        <w:t xml:space="preserve">, მათ შორის, </w:t>
      </w:r>
      <w:r w:rsidRPr="00C537C0">
        <w:rPr>
          <w:rFonts w:ascii="Sylfaen" w:hAnsi="Sylfaen"/>
          <w:bCs/>
          <w:kern w:val="32"/>
          <w:sz w:val="22"/>
          <w:szCs w:val="22"/>
          <w:lang w:val="ka-GE"/>
        </w:rPr>
        <w:t xml:space="preserve">მოზიდული ქვემენარდეები/თანაშემსრულებლები (მოზიდვის შემთხვევაში) </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არ</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შეესაბამება</w:t>
      </w:r>
      <w:r w:rsidR="00E017D9" w:rsidRPr="00C537C0">
        <w:rPr>
          <w:rFonts w:ascii="Sylfaen" w:hAnsi="Sylfaen"/>
          <w:bCs/>
          <w:kern w:val="32"/>
          <w:sz w:val="22"/>
          <w:szCs w:val="22"/>
          <w:lang w:val="ka-GE"/>
        </w:rPr>
        <w:t xml:space="preserve"> </w:t>
      </w:r>
      <w:r w:rsidR="00E017D9" w:rsidRPr="00C537C0">
        <w:rPr>
          <w:rStyle w:val="FontStyle128"/>
          <w:rFonts w:ascii="Sylfaen" w:eastAsiaTheme="majorEastAsia" w:hAnsi="Sylfaen"/>
          <w:sz w:val="22"/>
          <w:szCs w:val="22"/>
          <w:lang w:val="ka-GE"/>
        </w:rPr>
        <w:t xml:space="preserve">წინამდებარე </w:t>
      </w:r>
      <w:r w:rsidR="00E017D9" w:rsidRPr="00C537C0">
        <w:rPr>
          <w:rFonts w:ascii="Sylfaen" w:hAnsi="Sylfaen"/>
          <w:bCs/>
          <w:kern w:val="32"/>
          <w:sz w:val="22"/>
          <w:szCs w:val="22"/>
          <w:lang w:val="ka-GE"/>
        </w:rPr>
        <w:t>შესყიდვების დოკუმენტაციით დადგენილ მოთხოვნებს;</w:t>
      </w:r>
    </w:p>
    <w:p w14:paraId="32387511" w14:textId="336B9348" w:rsidR="005A5BF7"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კომერციული და ტექნიკური წინადადება (</w:t>
      </w:r>
      <w:r w:rsidRPr="00C537C0">
        <w:rPr>
          <w:rStyle w:val="FontStyle128"/>
          <w:rFonts w:ascii="Sylfaen" w:hAnsi="Sylfaen"/>
          <w:bCs/>
          <w:color w:val="auto"/>
          <w:kern w:val="32"/>
          <w:sz w:val="22"/>
          <w:szCs w:val="22"/>
          <w:lang w:val="ka-GE"/>
        </w:rPr>
        <w:t>პროდუქციის ტექნიკური მახასიათებლები, პროდუქციის ტექნიკური პირობები და შეთავაზებული სახელშეკრულებო პირობები</w:t>
      </w:r>
      <w:r w:rsidRPr="00C537C0">
        <w:rPr>
          <w:rStyle w:val="FontStyle128"/>
          <w:rFonts w:ascii="Sylfaen" w:eastAsiaTheme="majorEastAsia" w:hAnsi="Sylfaen"/>
          <w:sz w:val="22"/>
          <w:szCs w:val="22"/>
          <w:lang w:val="ka-GE"/>
        </w:rPr>
        <w:t xml:space="preserve">) </w:t>
      </w:r>
      <w:r w:rsidRPr="00C537C0">
        <w:rPr>
          <w:rFonts w:ascii="Sylfaen" w:hAnsi="Sylfaen"/>
          <w:bCs/>
          <w:kern w:val="32"/>
          <w:sz w:val="22"/>
          <w:szCs w:val="22"/>
          <w:lang w:val="ka-GE"/>
        </w:rPr>
        <w:t xml:space="preserve">არ შეესაბამება </w:t>
      </w:r>
      <w:r w:rsidRPr="00C537C0">
        <w:rPr>
          <w:rStyle w:val="FontStyle128"/>
          <w:rFonts w:ascii="Sylfaen" w:eastAsiaTheme="majorEastAsia" w:hAnsi="Sylfaen"/>
          <w:sz w:val="22"/>
          <w:szCs w:val="22"/>
          <w:lang w:val="ka-GE"/>
        </w:rPr>
        <w:t xml:space="preserve">წინამდებარე </w:t>
      </w:r>
      <w:r w:rsidRPr="00C537C0">
        <w:rPr>
          <w:rFonts w:ascii="Sylfaen" w:hAnsi="Sylfaen"/>
          <w:bCs/>
          <w:kern w:val="32"/>
          <w:sz w:val="22"/>
          <w:szCs w:val="22"/>
          <w:lang w:val="ka-GE"/>
        </w:rPr>
        <w:t>შესყიდვების დოკუმენტაციით დადგენილ მოთხოვნებს, საექსპერტო შეფასების სახელმძღვანელოში მითითებული შესარჩევი კრიტერიუმების შესაბამისად</w:t>
      </w:r>
      <w:r w:rsidR="004C4110" w:rsidRPr="00C537C0">
        <w:rPr>
          <w:rFonts w:ascii="Sylfaen" w:hAnsi="Sylfaen"/>
          <w:bCs/>
          <w:kern w:val="32"/>
          <w:sz w:val="22"/>
          <w:szCs w:val="22"/>
          <w:lang w:val="ka-GE"/>
        </w:rPr>
        <w:t xml:space="preserve">, მათ შორის შესყიდვის მონაწილის განაცხადში საწყისი (მაქსიმალური) ფასის გადაჭარბება, რომელიც დადგენილია შესყიდვის შესახებ უწყებაში; </w:t>
      </w:r>
    </w:p>
    <w:p w14:paraId="40FDFDF5" w14:textId="68E3F1D2"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მოხდა შესყიდვის მონაწილე იურიდიული პირის ლიკვიდაცია და/ან არსებობს სასამართლოს გადაწყვეტილება  შესყიდვის მონაწილე იურიდიული პირის გაკოტრებულად ცნობის თაობაზე;</w:t>
      </w:r>
    </w:p>
    <w:p w14:paraId="6A2E6B0A" w14:textId="293ADCCB"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არსებობს ინფორმაცია   შესყიდვის მონაწილის რეორგანიზაციის შესახებ, იმ შემთხვევაში, თუკი რეორგანიზაცია გამოიწვევს შესყიდვის მონაწილის საქმიანობის შეწყვეტას;</w:t>
      </w:r>
    </w:p>
    <w:p w14:paraId="043F0025" w14:textId="15A312F0"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მონაწილის მიერ აშკარად ცრუ ცნობების წარდგენა;</w:t>
      </w:r>
    </w:p>
    <w:p w14:paraId="52353209" w14:textId="2428A0B4" w:rsidR="004C4110"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კონტრა</w:t>
      </w:r>
      <w:r w:rsidR="00407CC6" w:rsidRPr="004627E0">
        <w:rPr>
          <w:rStyle w:val="FontStyle128"/>
          <w:rFonts w:ascii="Sylfaen" w:eastAsiaTheme="majorEastAsia" w:hAnsi="Sylfaen"/>
          <w:sz w:val="22"/>
          <w:szCs w:val="22"/>
          <w:lang w:val="ka-GE"/>
        </w:rPr>
        <w:t>გ</w:t>
      </w:r>
      <w:r w:rsidRPr="004627E0">
        <w:rPr>
          <w:rStyle w:val="FontStyle128"/>
          <w:rFonts w:ascii="Sylfaen" w:eastAsiaTheme="majorEastAsia" w:hAnsi="Sylfaen"/>
          <w:sz w:val="22"/>
          <w:szCs w:val="22"/>
          <w:lang w:val="ka-GE"/>
        </w:rPr>
        <w:t xml:space="preserve">ენტების საქმიანი რეპუტაციის შეფასების მეთოდიკით გათვალისწინებული კრიტერიუმების მიხედვით </w:t>
      </w:r>
      <w:r w:rsidR="004C4110" w:rsidRPr="004627E0">
        <w:rPr>
          <w:rStyle w:val="FontStyle128"/>
          <w:rFonts w:ascii="Sylfaen" w:eastAsiaTheme="majorEastAsia" w:hAnsi="Sylfaen"/>
          <w:sz w:val="22"/>
          <w:szCs w:val="22"/>
          <w:lang w:val="ka-GE"/>
        </w:rPr>
        <w:t xml:space="preserve">საქმიანი რეპუტაციის </w:t>
      </w:r>
      <w:r w:rsidR="00A2029B" w:rsidRPr="004627E0">
        <w:rPr>
          <w:rStyle w:val="FontStyle128"/>
          <w:rFonts w:ascii="Sylfaen" w:eastAsiaTheme="majorEastAsia" w:hAnsi="Sylfaen"/>
          <w:sz w:val="22"/>
          <w:szCs w:val="22"/>
          <w:lang w:val="ka-GE"/>
        </w:rPr>
        <w:t>საქმიანობის შეფასებისას გამოვლენილია თუნდაც ერთი სტოპ-ფაქტორი</w:t>
      </w:r>
      <w:r w:rsidRPr="004627E0">
        <w:rPr>
          <w:rStyle w:val="FontStyle128"/>
          <w:rFonts w:ascii="Sylfaen" w:eastAsiaTheme="majorEastAsia" w:hAnsi="Sylfaen"/>
          <w:sz w:val="22"/>
          <w:szCs w:val="22"/>
          <w:lang w:val="ka-GE"/>
        </w:rPr>
        <w:t>;</w:t>
      </w:r>
    </w:p>
    <w:p w14:paraId="7A30897C" w14:textId="33840D10" w:rsidR="00D425EA"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მონაწილეს აქვს 3 (სამი) ან მეტი რისკ-ფაქტორი, რომლებიც გათვალისწინებულია კონტრაგენტების საქმიანი რეპუტაციის შეფასების მეთოდიკით;</w:t>
      </w:r>
    </w:p>
    <w:p w14:paraId="5586CDC8" w14:textId="7010FB31" w:rsidR="00A54DF2" w:rsidRPr="004627E0" w:rsidRDefault="00D425EA" w:rsidP="004627E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4627E0">
        <w:rPr>
          <w:rStyle w:val="FontStyle128"/>
          <w:rFonts w:ascii="Sylfaen" w:eastAsiaTheme="majorEastAsia" w:hAnsi="Sylfaen"/>
          <w:sz w:val="22"/>
          <w:szCs w:val="22"/>
          <w:lang w:val="ka-GE"/>
        </w:rPr>
        <w:t>საქართველოს ან საზოგადოების არაკეთილსინდისიერ გადამხდელთა რეესტრში</w:t>
      </w:r>
      <w:r w:rsidR="004871E9">
        <w:rPr>
          <w:rStyle w:val="FontStyle128"/>
          <w:rFonts w:ascii="Sylfaen" w:eastAsiaTheme="majorEastAsia" w:hAnsi="Sylfaen"/>
          <w:sz w:val="22"/>
          <w:szCs w:val="22"/>
          <w:lang w:val="ka-GE"/>
        </w:rPr>
        <w:t xml:space="preserve"> </w:t>
      </w:r>
      <w:r w:rsidRPr="004627E0">
        <w:rPr>
          <w:rStyle w:val="FontStyle128"/>
          <w:rFonts w:ascii="Sylfaen" w:eastAsiaTheme="majorEastAsia" w:hAnsi="Sylfaen"/>
          <w:sz w:val="22"/>
          <w:szCs w:val="22"/>
          <w:lang w:val="ka-GE"/>
        </w:rPr>
        <w:t xml:space="preserve">არსებობს ინფორმაცია შესყიდვის პოტენციური მონაწილის შესახებ. </w:t>
      </w:r>
    </w:p>
    <w:p w14:paraId="6246CB94" w14:textId="77777777" w:rsidR="00D425EA" w:rsidRPr="000D1719" w:rsidRDefault="00D425EA"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თუკი განაცხადში არის განსხვავება თანხების სიტყვიერად და ციფრებით გამოსახვას შორის, შესყიდვების კომისია განსახილველად იღებს სიტყვიერად მითითებულ თანხას.</w:t>
      </w:r>
    </w:p>
    <w:p w14:paraId="76E6D9A3" w14:textId="49FB38BA" w:rsidR="00D425EA" w:rsidRPr="000D1719" w:rsidRDefault="00D425EA"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იმ შემთხვევაში, თუ შესყიდვების კომისია დაადგენს, რომ  შესყიდვების მონაწილის/ პოტენციური მონაწილის მიერ წარდგენილ დოკუმენტებში არსებული ცნობები არასარწმუნოა, დაადგენს </w:t>
      </w:r>
      <w:r w:rsidR="00350F6E" w:rsidRPr="000D1719">
        <w:rPr>
          <w:rFonts w:ascii="Sylfaen" w:hAnsi="Sylfaen" w:cs="Sylfaen"/>
          <w:sz w:val="22"/>
          <w:szCs w:val="22"/>
          <w:lang w:val="ka-GE"/>
        </w:rPr>
        <w:t>შესყიდვების</w:t>
      </w:r>
      <w:r w:rsidRPr="000D1719">
        <w:rPr>
          <w:rFonts w:ascii="Sylfaen" w:hAnsi="Sylfaen" w:cs="Sylfaen"/>
          <w:sz w:val="22"/>
          <w:szCs w:val="22"/>
          <w:lang w:val="ka-GE"/>
        </w:rPr>
        <w:t xml:space="preserve"> მონაწილის</w:t>
      </w:r>
      <w:r w:rsidR="00350F6E" w:rsidRPr="000D1719">
        <w:rPr>
          <w:rFonts w:ascii="Sylfaen" w:hAnsi="Sylfaen" w:cs="Sylfaen"/>
          <w:sz w:val="22"/>
          <w:szCs w:val="22"/>
          <w:lang w:val="ka-GE"/>
        </w:rPr>
        <w:t>/პოტენციური მონაწილის</w:t>
      </w:r>
      <w:r w:rsidRPr="000D1719">
        <w:rPr>
          <w:rFonts w:ascii="Sylfaen" w:hAnsi="Sylfaen" w:cs="Sylfaen"/>
          <w:sz w:val="22"/>
          <w:szCs w:val="22"/>
          <w:lang w:val="ka-GE"/>
        </w:rPr>
        <w:t xml:space="preserve"> - იურიდიული პირის ლიკვიდაციის ჩატარების ფაქტს ან </w:t>
      </w:r>
      <w:r w:rsidR="00350F6E" w:rsidRPr="000D1719">
        <w:rPr>
          <w:rFonts w:ascii="Sylfaen" w:hAnsi="Sylfaen" w:cs="Sylfaen"/>
          <w:sz w:val="22"/>
          <w:szCs w:val="22"/>
          <w:lang w:val="ka-GE"/>
        </w:rPr>
        <w:t>შესყიდვების მონაწილის/ პოტენციური მონაწილის</w:t>
      </w:r>
      <w:r w:rsidR="00760134" w:rsidRPr="000D1719">
        <w:rPr>
          <w:rFonts w:ascii="Sylfaen" w:hAnsi="Sylfaen" w:cs="Sylfaen"/>
          <w:sz w:val="22"/>
          <w:szCs w:val="22"/>
          <w:lang w:val="ka-GE"/>
        </w:rPr>
        <w:t xml:space="preserve"> </w:t>
      </w:r>
      <w:r w:rsidRPr="000D1719">
        <w:rPr>
          <w:rFonts w:ascii="Sylfaen" w:hAnsi="Sylfaen" w:cs="Sylfaen"/>
          <w:sz w:val="22"/>
          <w:szCs w:val="22"/>
          <w:lang w:val="ka-GE"/>
        </w:rPr>
        <w:t>- იურიდული პირისმიმართ გაკოტრების</w:t>
      </w:r>
      <w:r w:rsidR="00350F6E" w:rsidRPr="000D1719">
        <w:rPr>
          <w:rFonts w:ascii="Sylfaen" w:hAnsi="Sylfaen" w:cs="Sylfaen"/>
          <w:sz w:val="22"/>
          <w:szCs w:val="22"/>
          <w:lang w:val="ka-GE"/>
        </w:rPr>
        <w:t xml:space="preserve"> </w:t>
      </w:r>
      <w:r w:rsidRPr="000D1719">
        <w:rPr>
          <w:rFonts w:ascii="Sylfaen" w:hAnsi="Sylfaen" w:cs="Sylfaen"/>
          <w:sz w:val="22"/>
          <w:szCs w:val="22"/>
          <w:lang w:val="ka-GE"/>
        </w:rPr>
        <w:t xml:space="preserve">პროცედურის ჩატარების </w:t>
      </w:r>
      <w:r w:rsidR="00350F6E" w:rsidRPr="000D1719">
        <w:rPr>
          <w:rFonts w:ascii="Sylfaen" w:hAnsi="Sylfaen" w:cs="Sylfaen"/>
          <w:sz w:val="22"/>
          <w:szCs w:val="22"/>
          <w:lang w:val="ka-GE"/>
        </w:rPr>
        <w:t xml:space="preserve">ან მისი საქმიანობის შეჩერების </w:t>
      </w:r>
      <w:r w:rsidRPr="000D1719">
        <w:rPr>
          <w:rFonts w:ascii="Sylfaen" w:hAnsi="Sylfaen" w:cs="Sylfaen"/>
          <w:sz w:val="22"/>
          <w:szCs w:val="22"/>
          <w:lang w:val="ka-GE"/>
        </w:rPr>
        <w:t xml:space="preserve">ფაქტს, </w:t>
      </w:r>
      <w:r w:rsidR="00350F6E" w:rsidRPr="000D1719">
        <w:rPr>
          <w:rFonts w:ascii="Sylfaen" w:hAnsi="Sylfaen" w:cs="Sylfaen"/>
          <w:sz w:val="22"/>
          <w:szCs w:val="22"/>
          <w:lang w:val="ka-GE"/>
        </w:rPr>
        <w:t xml:space="preserve">ასევე, თუ შესყიდვების მონაწილეს/პოტენციურ მონაწილეს </w:t>
      </w:r>
      <w:r w:rsidR="00E566AD" w:rsidRPr="000D1719">
        <w:rPr>
          <w:rFonts w:ascii="Sylfaen" w:hAnsi="Sylfaen" w:cs="Sylfaen"/>
          <w:sz w:val="22"/>
          <w:szCs w:val="22"/>
          <w:lang w:val="ka-GE"/>
        </w:rPr>
        <w:t xml:space="preserve">გასული კალენდარული წლის განმავლობაში  </w:t>
      </w:r>
      <w:r w:rsidR="00350F6E" w:rsidRPr="000D1719">
        <w:rPr>
          <w:rFonts w:ascii="Sylfaen" w:hAnsi="Sylfaen" w:cs="Sylfaen"/>
          <w:sz w:val="22"/>
          <w:szCs w:val="22"/>
          <w:lang w:val="ka-GE"/>
        </w:rPr>
        <w:t xml:space="preserve">გააჩნია </w:t>
      </w:r>
      <w:r w:rsidR="003D4E18" w:rsidRPr="000D1719">
        <w:rPr>
          <w:rFonts w:ascii="Sylfaen" w:hAnsi="Sylfaen" w:cs="Sylfaen"/>
          <w:sz w:val="22"/>
          <w:szCs w:val="22"/>
          <w:lang w:val="ka-GE"/>
        </w:rPr>
        <w:t>დავალიანება დარიცხულ გადასახ</w:t>
      </w:r>
      <w:r w:rsidR="00E566AD" w:rsidRPr="000D1719">
        <w:rPr>
          <w:rFonts w:ascii="Sylfaen" w:hAnsi="Sylfaen" w:cs="Sylfaen"/>
          <w:sz w:val="22"/>
          <w:szCs w:val="22"/>
          <w:lang w:val="ka-GE"/>
        </w:rPr>
        <w:t>ა</w:t>
      </w:r>
      <w:r w:rsidR="003D4E18" w:rsidRPr="000D1719">
        <w:rPr>
          <w:rFonts w:ascii="Sylfaen" w:hAnsi="Sylfaen" w:cs="Sylfaen"/>
          <w:sz w:val="22"/>
          <w:szCs w:val="22"/>
          <w:lang w:val="ka-GE"/>
        </w:rPr>
        <w:t>დებთან</w:t>
      </w:r>
      <w:r w:rsidR="00E566AD" w:rsidRPr="000D1719">
        <w:rPr>
          <w:rFonts w:ascii="Sylfaen" w:hAnsi="Sylfaen" w:cs="Sylfaen"/>
          <w:sz w:val="22"/>
          <w:szCs w:val="22"/>
          <w:lang w:val="ka-GE"/>
        </w:rPr>
        <w:t xml:space="preserve">, მოსაკრებლებსა და სხვა სავალდებულო გადახდებთან </w:t>
      </w:r>
      <w:r w:rsidR="003D4E18" w:rsidRPr="000D1719">
        <w:rPr>
          <w:rFonts w:ascii="Sylfaen" w:hAnsi="Sylfaen" w:cs="Sylfaen"/>
          <w:sz w:val="22"/>
          <w:szCs w:val="22"/>
          <w:lang w:val="ka-GE"/>
        </w:rPr>
        <w:t xml:space="preserve"> დაკავშირებით</w:t>
      </w:r>
      <w:r w:rsidR="00E566AD" w:rsidRPr="000D1719">
        <w:rPr>
          <w:rFonts w:ascii="Sylfaen" w:hAnsi="Sylfaen" w:cs="Sylfaen"/>
          <w:sz w:val="22"/>
          <w:szCs w:val="22"/>
          <w:lang w:val="ka-GE"/>
        </w:rPr>
        <w:t xml:space="preserve"> ნებისმიერი დონის ბიუჯეტში, ან სახელწმიფო არასაბიუჯეტო ფონდებში</w:t>
      </w:r>
      <w:r w:rsidR="003D4E18" w:rsidRPr="000D1719">
        <w:rPr>
          <w:rFonts w:ascii="Sylfaen" w:hAnsi="Sylfaen" w:cs="Sylfaen"/>
          <w:sz w:val="22"/>
          <w:szCs w:val="22"/>
          <w:lang w:val="ka-GE"/>
        </w:rPr>
        <w:t>,</w:t>
      </w:r>
      <w:r w:rsidR="00E566AD" w:rsidRPr="000D1719">
        <w:rPr>
          <w:rFonts w:ascii="Sylfaen" w:hAnsi="Sylfaen" w:cs="Sylfaen"/>
          <w:sz w:val="22"/>
          <w:szCs w:val="22"/>
          <w:lang w:val="ka-GE"/>
        </w:rPr>
        <w:t xml:space="preserve"> </w:t>
      </w:r>
      <w:r w:rsidR="003D4E18" w:rsidRPr="000D1719">
        <w:rPr>
          <w:rFonts w:ascii="Sylfaen" w:hAnsi="Sylfaen" w:cs="Sylfaen"/>
          <w:sz w:val="22"/>
          <w:szCs w:val="22"/>
          <w:lang w:val="ka-GE"/>
        </w:rPr>
        <w:t xml:space="preserve"> </w:t>
      </w:r>
      <w:r w:rsidR="00E566AD" w:rsidRPr="000D1719">
        <w:rPr>
          <w:rFonts w:ascii="Sylfaen" w:hAnsi="Sylfaen" w:cs="Sylfaen"/>
          <w:sz w:val="22"/>
          <w:szCs w:val="22"/>
          <w:lang w:val="ka-GE"/>
        </w:rPr>
        <w:t xml:space="preserve">რომლის ოდენობაც აღემატება მონაწილის აქტივების </w:t>
      </w:r>
      <w:r w:rsidR="00A56699" w:rsidRPr="000D1719">
        <w:rPr>
          <w:rFonts w:ascii="Sylfaen" w:hAnsi="Sylfaen" w:cs="Sylfaen"/>
          <w:sz w:val="22"/>
          <w:szCs w:val="22"/>
          <w:lang w:val="ka-GE"/>
        </w:rPr>
        <w:t>ს</w:t>
      </w:r>
      <w:r w:rsidR="00E566AD" w:rsidRPr="000D1719">
        <w:rPr>
          <w:rFonts w:ascii="Sylfaen" w:hAnsi="Sylfaen" w:cs="Sylfaen"/>
          <w:sz w:val="22"/>
          <w:szCs w:val="22"/>
          <w:lang w:val="ka-GE"/>
        </w:rPr>
        <w:t xml:space="preserve">აბალანსო ღირებულების 25 (ოცდახუთი) პროცენტს, </w:t>
      </w:r>
      <w:r w:rsidRPr="000D1719">
        <w:rPr>
          <w:rFonts w:ascii="Sylfaen" w:hAnsi="Sylfaen" w:cs="Sylfaen"/>
          <w:sz w:val="22"/>
          <w:szCs w:val="22"/>
          <w:lang w:val="ka-GE"/>
        </w:rPr>
        <w:t xml:space="preserve">შესყიდვების კომისია მოხსნის ამგვარ </w:t>
      </w:r>
      <w:r w:rsidR="00E566AD" w:rsidRPr="000D1719">
        <w:rPr>
          <w:rFonts w:ascii="Sylfaen" w:hAnsi="Sylfaen" w:cs="Sylfaen"/>
          <w:sz w:val="22"/>
          <w:szCs w:val="22"/>
          <w:lang w:val="ka-GE"/>
        </w:rPr>
        <w:t>პოტენციურ მონაწილეს/</w:t>
      </w:r>
      <w:r w:rsidRPr="000D1719">
        <w:rPr>
          <w:rFonts w:ascii="Sylfaen" w:hAnsi="Sylfaen" w:cs="Sylfaen"/>
          <w:sz w:val="22"/>
          <w:szCs w:val="22"/>
          <w:lang w:val="ka-GE"/>
        </w:rPr>
        <w:t>მონაწილეს</w:t>
      </w:r>
      <w:r w:rsidR="00E566AD" w:rsidRPr="000D1719">
        <w:rPr>
          <w:rFonts w:ascii="Sylfaen" w:hAnsi="Sylfaen" w:cs="Sylfaen"/>
          <w:sz w:val="22"/>
          <w:szCs w:val="22"/>
          <w:lang w:val="ka-GE"/>
        </w:rPr>
        <w:t xml:space="preserve"> შესყიდვაში</w:t>
      </w:r>
      <w:r w:rsidRPr="000D1719">
        <w:rPr>
          <w:rFonts w:ascii="Sylfaen" w:hAnsi="Sylfaen" w:cs="Sylfaen"/>
          <w:sz w:val="22"/>
          <w:szCs w:val="22"/>
          <w:lang w:val="ka-GE"/>
        </w:rPr>
        <w:t xml:space="preserve"> მონაწილეობიდან მისი ჩატარების ნებისმიერ ეტაპზე.  </w:t>
      </w:r>
      <w:r w:rsidR="00350F6E" w:rsidRPr="000D1719">
        <w:rPr>
          <w:rFonts w:ascii="Sylfaen" w:hAnsi="Sylfaen" w:cs="Sylfaen"/>
          <w:sz w:val="22"/>
          <w:szCs w:val="22"/>
          <w:lang w:val="ka-GE"/>
        </w:rPr>
        <w:t xml:space="preserve"> </w:t>
      </w:r>
    </w:p>
    <w:p w14:paraId="67EAF631" w14:textId="4BD267F7" w:rsidR="00E566AD" w:rsidRPr="001B4536" w:rsidRDefault="00A56699" w:rsidP="000D1719">
      <w:pPr>
        <w:pStyle w:val="ListParagraph"/>
        <w:numPr>
          <w:ilvl w:val="3"/>
          <w:numId w:val="22"/>
        </w:numPr>
        <w:ind w:left="810" w:hanging="810"/>
        <w:jc w:val="both"/>
        <w:rPr>
          <w:rFonts w:ascii="Sylfaen" w:hAnsi="Sylfaen"/>
          <w:sz w:val="22"/>
          <w:szCs w:val="22"/>
          <w:lang w:val="ka-GE"/>
        </w:rPr>
      </w:pPr>
      <w:r w:rsidRPr="000D1719">
        <w:rPr>
          <w:rFonts w:ascii="Sylfaen" w:hAnsi="Sylfaen" w:cs="Sylfaen"/>
          <w:sz w:val="22"/>
          <w:szCs w:val="22"/>
          <w:lang w:val="ka-GE"/>
        </w:rPr>
        <w:t xml:space="preserve">იმ </w:t>
      </w:r>
      <w:r w:rsidRPr="00C537C0">
        <w:rPr>
          <w:rFonts w:ascii="Sylfaen" w:hAnsi="Sylfaen"/>
          <w:bCs/>
          <w:kern w:val="32"/>
          <w:sz w:val="22"/>
          <w:szCs w:val="22"/>
          <w:lang w:val="ka-GE"/>
        </w:rPr>
        <w:t xml:space="preserve">შემთხვევაში, თუ  შესყიდვაში მონაწილეობაზე განაცხადების განხილვისა და შეფასების შესარჩევი სტადიის შედეგების საფუძველზე მიღებულია გადაწყვეტილება </w:t>
      </w:r>
      <w:r w:rsidRPr="00C537C0">
        <w:rPr>
          <w:rFonts w:ascii="Sylfaen" w:hAnsi="Sylfaen"/>
          <w:bCs/>
          <w:kern w:val="32"/>
          <w:sz w:val="22"/>
          <w:szCs w:val="22"/>
          <w:lang w:val="ka-GE"/>
        </w:rPr>
        <w:lastRenderedPageBreak/>
        <w:t>კოტირების მოთხოვნაში შემდგომი მონაწილეობისთვის უარის თქმაზე ყველა მონაწილისათვის, ვისაც შეტანილი აქვს განაცხადი შესყიდვაში მონაწილეობაზე, მოცემული შესყიდვა არშემდგარად ითვლება, თუკი  კოტირების მოთხოვნაში შემდგომი მონაწილეობისთვის დაშვებულია მხოლოდ ერთი კოტირების მოთხოვნის მონაწილის განაცხადი, შესყიდვების კომისიის გადაწყვეტილებით ამგვარი შესყიდვა შეიძლება მიჩნეული იქნას შემდგარად</w:t>
      </w:r>
    </w:p>
    <w:p w14:paraId="77995E16" w14:textId="6DCE685F"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536805">
        <w:rPr>
          <w:rFonts w:ascii="Sylfaen" w:hAnsi="Sylfaen"/>
          <w:b/>
          <w:sz w:val="22"/>
          <w:szCs w:val="22"/>
        </w:rPr>
        <w:t xml:space="preserve">     </w:t>
      </w:r>
      <w:r w:rsidR="004871E9">
        <w:rPr>
          <w:rFonts w:ascii="Sylfaen" w:hAnsi="Sylfaen"/>
          <w:b/>
          <w:sz w:val="22"/>
          <w:szCs w:val="22"/>
          <w:lang w:val="ka-GE"/>
        </w:rPr>
        <w:t xml:space="preserve">   </w:t>
      </w:r>
      <w:r w:rsidR="00A03A9E" w:rsidRPr="001B4536">
        <w:rPr>
          <w:rFonts w:ascii="Sylfaen" w:hAnsi="Sylfaen"/>
          <w:b/>
          <w:sz w:val="22"/>
          <w:szCs w:val="22"/>
          <w:lang w:val="ka-GE"/>
        </w:rPr>
        <w:t xml:space="preserve">ვაჭრობის პროცედურის ჩატარება </w:t>
      </w:r>
      <w:r w:rsidR="00A56699" w:rsidRPr="001B4536">
        <w:rPr>
          <w:rFonts w:ascii="Sylfaen" w:hAnsi="Sylfaen"/>
          <w:b/>
          <w:sz w:val="22"/>
          <w:szCs w:val="22"/>
          <w:lang w:val="ka-GE"/>
        </w:rPr>
        <w:t xml:space="preserve"> </w:t>
      </w:r>
    </w:p>
    <w:p w14:paraId="06AF414A" w14:textId="1262C076" w:rsidR="00A03A9E" w:rsidRPr="000D1719" w:rsidRDefault="00A03A9E" w:rsidP="000D1719">
      <w:pPr>
        <w:pStyle w:val="ListParagraph"/>
        <w:numPr>
          <w:ilvl w:val="3"/>
          <w:numId w:val="22"/>
        </w:numPr>
        <w:ind w:hanging="900"/>
        <w:jc w:val="both"/>
        <w:rPr>
          <w:rFonts w:ascii="Sylfaen" w:hAnsi="Sylfaen" w:cs="Sylfaen"/>
          <w:sz w:val="22"/>
          <w:szCs w:val="22"/>
          <w:lang w:val="ka-GE"/>
        </w:rPr>
      </w:pPr>
      <w:r w:rsidRPr="000D1719">
        <w:rPr>
          <w:rFonts w:ascii="Sylfaen" w:hAnsi="Sylfaen" w:cs="Sylfaen"/>
          <w:sz w:val="22"/>
          <w:szCs w:val="22"/>
          <w:lang w:val="ka-GE"/>
        </w:rPr>
        <w:t>თუკი „შეტყობინების“ მე-1</w:t>
      </w:r>
      <w:r w:rsidR="00CF1772" w:rsidRPr="000D1719">
        <w:rPr>
          <w:rFonts w:ascii="Sylfaen" w:hAnsi="Sylfaen" w:cs="Sylfaen"/>
          <w:sz w:val="22"/>
          <w:szCs w:val="22"/>
          <w:lang w:val="ka-GE"/>
        </w:rPr>
        <w:t>7</w:t>
      </w:r>
      <w:r w:rsidRPr="000D1719">
        <w:rPr>
          <w:rFonts w:ascii="Sylfaen" w:hAnsi="Sylfaen" w:cs="Sylfaen"/>
          <w:sz w:val="22"/>
          <w:szCs w:val="22"/>
          <w:lang w:val="ka-GE"/>
        </w:rPr>
        <w:t xml:space="preserve"> პუნქტში გათვალისწინებულია  ვაჭრობის პროცედურის ჩატარება, შესყიდვაში მონაწილეობის განაცხადების განხილვის პროცედურის ჩატარების</w:t>
      </w:r>
      <w:r w:rsidRPr="00C537C0">
        <w:rPr>
          <w:rFonts w:ascii="Sylfaen" w:hAnsi="Sylfaen"/>
          <w:sz w:val="22"/>
          <w:szCs w:val="22"/>
          <w:lang w:val="ka-GE"/>
        </w:rPr>
        <w:t xml:space="preserve"> შემდეგ შესყიდვების კომისია იღებს გადაწყვეტილებას  ვაჭრობის პროცედურის ჩატარების შესახებ, ე.ი. </w:t>
      </w:r>
      <w:r w:rsidR="0065722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მონაწილეებს აძლევს შესაძლებლობას, ნებაყოფლობით გაზარდონ მათი შესყიდვაში მონაწილეობის განაცხადების უპირატესობა, შესყიდვაში მონაწილეობის განაცხადში თავდაპირველად მითითებული ფასის შემცირებით და ამან არ უნდა გამოიწვიოს შესყიდვაში მონაწილეობის განაცხადის </w:t>
      </w:r>
      <w:r w:rsidRPr="000D1719">
        <w:rPr>
          <w:rFonts w:ascii="Sylfaen" w:hAnsi="Sylfaen" w:cs="Sylfaen"/>
          <w:sz w:val="22"/>
          <w:szCs w:val="22"/>
          <w:lang w:val="ka-GE"/>
        </w:rPr>
        <w:t>სხვა პირობების ცვლილება</w:t>
      </w:r>
      <w:r w:rsidR="007006D0" w:rsidRPr="000D1719">
        <w:rPr>
          <w:rFonts w:ascii="Sylfaen" w:hAnsi="Sylfaen" w:cs="Sylfaen"/>
          <w:sz w:val="22"/>
          <w:szCs w:val="22"/>
          <w:lang w:val="ka-GE"/>
        </w:rPr>
        <w:t>.</w:t>
      </w:r>
    </w:p>
    <w:p w14:paraId="1BB4A0F8" w14:textId="12E0AEA3" w:rsidR="00EA4523" w:rsidRPr="001B4536" w:rsidRDefault="00725862" w:rsidP="000D1719">
      <w:pPr>
        <w:pStyle w:val="ListParagraph"/>
        <w:numPr>
          <w:ilvl w:val="3"/>
          <w:numId w:val="22"/>
        </w:numPr>
        <w:ind w:hanging="900"/>
        <w:jc w:val="both"/>
        <w:rPr>
          <w:rFonts w:ascii="Sylfaen" w:hAnsi="Sylfaen"/>
          <w:sz w:val="22"/>
          <w:szCs w:val="22"/>
          <w:lang w:val="ka-GE"/>
        </w:rPr>
      </w:pPr>
      <w:r w:rsidRPr="000D1719">
        <w:rPr>
          <w:rFonts w:ascii="Sylfaen" w:hAnsi="Sylfaen" w:cs="Sylfaen"/>
          <w:sz w:val="22"/>
          <w:szCs w:val="22"/>
          <w:lang w:val="ka-GE"/>
        </w:rPr>
        <w:t xml:space="preserve">ვაჭრობის პროცედურაზე სავალდებულო წესით მიიწვევიან კოტირებების მოთხოვნის მონაწილეები, რომელთა შესყიდვაში მონაწილეობის განაცხადებიც არ </w:t>
      </w:r>
      <w:r w:rsidR="00F07D33" w:rsidRPr="000D1719">
        <w:rPr>
          <w:rFonts w:ascii="Sylfaen" w:hAnsi="Sylfaen" w:cs="Sylfaen"/>
          <w:sz w:val="22"/>
          <w:szCs w:val="22"/>
          <w:lang w:val="ka-GE"/>
        </w:rPr>
        <w:t>ყოფილა</w:t>
      </w:r>
      <w:r w:rsidR="00F07D33" w:rsidRPr="001B4536">
        <w:rPr>
          <w:rFonts w:ascii="Sylfaen" w:hAnsi="Sylfaen"/>
          <w:sz w:val="22"/>
          <w:szCs w:val="22"/>
          <w:lang w:val="ka-GE"/>
        </w:rPr>
        <w:t xml:space="preserve"> უარყოფილი და წინასწარ რანჟირებაში დაიკავეს პირველიდან მეოთხე ადგილის ჩათვლით. კოტირებების მოთხოვნის დანარჩენი მონაწილეები, რომელთა შესყიდვაში მონაწილეობის განაცხადებიც არ ყოფილა უარყოფილი, შეიძლება მიწვეულები იყვნენ  ვაჭრობის პროცედურაზე შესყიდვების კომისიის გადაწყვეტილებით. </w:t>
      </w:r>
    </w:p>
    <w:p w14:paraId="4B36FF45" w14:textId="05773F8A" w:rsidR="002A2F5C" w:rsidRPr="00C537C0" w:rsidRDefault="002A2F5C" w:rsidP="00F76D52">
      <w:pPr>
        <w:pStyle w:val="ListParagraph"/>
        <w:numPr>
          <w:ilvl w:val="3"/>
          <w:numId w:val="22"/>
        </w:numPr>
        <w:ind w:hanging="990"/>
        <w:contextualSpacing w:val="0"/>
        <w:jc w:val="both"/>
        <w:rPr>
          <w:rFonts w:ascii="Sylfaen" w:hAnsi="Sylfaen"/>
          <w:b/>
          <w:sz w:val="22"/>
          <w:szCs w:val="22"/>
          <w:lang w:val="ka-GE"/>
        </w:rPr>
      </w:pPr>
      <w:r w:rsidRPr="00C537C0">
        <w:rPr>
          <w:rFonts w:ascii="Sylfaen" w:hAnsi="Sylfaen"/>
          <w:sz w:val="22"/>
          <w:szCs w:val="22"/>
          <w:lang w:val="ka-GE"/>
        </w:rPr>
        <w:t xml:space="preserve">ხელახალ ვაჭრობაში მოწვეული კოტირებების მოთხოვნის მონაწილე უფლებამოსილია, არ მიიღოს მასში მონაწილეობა, მაშინ მისი წინადადება რჩება მოქმედი შესყიდვაში მონაწილეობის განაცხადის ადრე გამოცხადებული ფასით. </w:t>
      </w:r>
    </w:p>
    <w:p w14:paraId="22E0F815" w14:textId="617CA31C" w:rsidR="002A2F5C" w:rsidRPr="001B4536" w:rsidRDefault="002A2F5C"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u w:val="single"/>
          <w:lang w:val="ka-GE"/>
        </w:rPr>
        <w:t>კოტირებების მოთხოვნის მონაწილის წინადადებები შესყიდვაში მონაწილეობის განაცხადის ფასის გაზრდასთან დაკავშირებით არ განიხილება, და ითვლება, რომ ამგვარი მონაწილე არ მონაწილეობს ხელახალ ვაჭრობაში, მისი განაცხადი შესყიდვაში მონაწილეობაზე ითვლება მოქმედად ადრე გამოცხადებული ფასით</w:t>
      </w:r>
      <w:r w:rsidR="00A56C1D" w:rsidRPr="00C537C0">
        <w:rPr>
          <w:rFonts w:ascii="Sylfaen" w:hAnsi="Sylfaen"/>
          <w:sz w:val="22"/>
          <w:szCs w:val="22"/>
          <w:u w:val="single"/>
          <w:lang w:val="ka-GE"/>
        </w:rPr>
        <w:t>.</w:t>
      </w:r>
    </w:p>
    <w:p w14:paraId="061CE65D" w14:textId="50986E11" w:rsidR="00EA4523" w:rsidRPr="001B4536" w:rsidRDefault="007006D0" w:rsidP="00536805">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ვაჭრობა ტარდება შესყიდვების კომისიის სხდომაზე და შეიძლება ჩატარდეს დასწრებული და დაუსწრებელი ფორმით</w:t>
      </w:r>
      <w:r w:rsidR="00EA4523" w:rsidRPr="001B4536">
        <w:rPr>
          <w:rFonts w:ascii="Sylfaen" w:hAnsi="Sylfaen"/>
          <w:sz w:val="22"/>
          <w:szCs w:val="22"/>
          <w:lang w:val="ka-GE"/>
        </w:rPr>
        <w:t>.</w:t>
      </w:r>
    </w:p>
    <w:p w14:paraId="2C9DD215" w14:textId="1E5158BC" w:rsidR="007006D0" w:rsidRPr="001B4536" w:rsidRDefault="007006D0"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დასწრებულ ხელახალ ვაჭრობაში</w:t>
      </w:r>
      <w:r w:rsidRPr="00C537C0">
        <w:rPr>
          <w:rFonts w:ascii="Sylfaen" w:hAnsi="Sylfaen"/>
          <w:b/>
          <w:sz w:val="22"/>
          <w:szCs w:val="22"/>
          <w:lang w:val="ka-GE"/>
        </w:rPr>
        <w:t xml:space="preserve"> </w:t>
      </w:r>
      <w:r w:rsidRPr="00C537C0">
        <w:rPr>
          <w:rFonts w:ascii="Sylfaen" w:hAnsi="Sylfaen"/>
          <w:color w:val="000000" w:themeColor="text1"/>
          <w:sz w:val="22"/>
          <w:szCs w:val="22"/>
          <w:lang w:val="ka-GE"/>
        </w:rPr>
        <w:t xml:space="preserve">(ოპერატიული კავშირის, მაგალითად, Skype, Zoom-ის მეშვეობით) უნდა მონაწილეობდნენ პირადად ის პირები, რომლებმაც ხელი მოაწერეს შესყიდვაში მონაწილეობის განაცხადს, ან პირები, რომლებიც უფლებამოსილი არიან კოტირებების მოთხოვნის მონაწილის მიერ, მისი სახელით მონაწილეობა მიიღონ  ვაჭრობის პროცედურაში და განაცხადონ კოტირებების მოთხოვნის მონაწილისთვის საჭირო ფასები. ნებისმიერ შემთხვევაში ამგვარმა პირებმა  ვაჭრობის დაწყების წინ შესყიდვების კომისიას უნდა წარუდგინონ დოკუმენტები (პასპორტი, ასევე მინდობილობის ორიგინალი ან ამონაწერი დამფუძნებლების კრების ოქმიდან ხელმძღვანელის დანიშვნის შესახებ), რომლებიც ადასტურებს მათ უფლებამოსილებებს (იგზავნება სკანირებული ვერსიები ელექტრონული ფოსტის მეშვეობით კომისიის პასუხისმგებელ მდივანთან </w:t>
      </w:r>
      <w:r>
        <w:fldChar w:fldCharType="begin"/>
      </w:r>
      <w:r w:rsidRPr="00606D11">
        <w:rPr>
          <w:lang w:val="ka-GE"/>
        </w:rPr>
        <w:instrText>HYPERLINK "mailto:Irina.gamzardia@telmico.ge"</w:instrText>
      </w:r>
      <w:r>
        <w:fldChar w:fldCharType="separate"/>
      </w:r>
      <w:r w:rsidRPr="00C537C0">
        <w:rPr>
          <w:rStyle w:val="Hyperlink"/>
          <w:rFonts w:ascii="Sylfaen" w:hAnsi="Sylfaen"/>
          <w:sz w:val="22"/>
          <w:szCs w:val="22"/>
          <w:lang w:val="ka-GE"/>
        </w:rPr>
        <w:t>Irina.gamzardia@telmico.ge</w:t>
      </w:r>
      <w:r>
        <w:fldChar w:fldCharType="end"/>
      </w:r>
      <w:r w:rsidRPr="00C537C0">
        <w:rPr>
          <w:rStyle w:val="Hyperlink"/>
          <w:rFonts w:ascii="Sylfaen" w:hAnsi="Sylfaen"/>
          <w:sz w:val="22"/>
          <w:szCs w:val="22"/>
          <w:lang w:val="ka-GE"/>
        </w:rPr>
        <w:t xml:space="preserve"> ). </w:t>
      </w:r>
    </w:p>
    <w:p w14:paraId="0D6FA0DE" w14:textId="70EAB0BF" w:rsidR="007006D0" w:rsidRPr="00C537C0" w:rsidRDefault="007006D0"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ვაჭრობას იწყებს პრეტენდენტი, რომელსაც აქვს ყველაზე მაღალი ფასი. ბიჯების რაოდენობა არ არის შეზღუდული. თუკი ხელახალ ვაჭრობაზე მოწვეულ რომელიმე პრეტენდენტს არ გააჩნია ხელახალ ვაჭრობაში მონაწილეობის შესაძლებლობა კომისიის სხდომაზე, ის უფლებამოსილია, გაგზავნოს შესყიდვის ორგანიზატორის/დამკვეთს მისამართით  ვაჭრობის ჩატარების წინასწარ დადგენილ ვადამდე ოფერტი ახალი (მინიმალური) ფასით, რომელიც უნდა იყოს თავდაპირველად მითითებულზე ნაკლები.  აღნიშნული ოფერტების გაცხადება ხდება შესყიდვების კომისიის არა ნაკლებ 2 (ორი) ხმის უფლების მქონე წევრის თანდასწრებით, ამასთან,  ხდება </w:t>
      </w:r>
      <w:r w:rsidR="005D0BA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მონაწილის მიერ შეთავაზებული ფასის გამოცხადება და შეტანა  </w:t>
      </w:r>
      <w:r w:rsidRPr="00C537C0">
        <w:rPr>
          <w:rFonts w:ascii="Sylfaen" w:hAnsi="Sylfaen"/>
          <w:sz w:val="22"/>
          <w:szCs w:val="22"/>
          <w:lang w:val="ka-GE"/>
        </w:rPr>
        <w:lastRenderedPageBreak/>
        <w:t xml:space="preserve">ვაჭრობის პროცედურის ჩატარების ოქმში, თუკი  ვაჭრობის ჩატარების პროცესში ყველა მონაწილე პრეტენდენტი არ ცვლის თავისი წინადადების ღირებულებას 3 ბიჯის განმავლობაში, ვაჭრობა ჩერდება და ფიქსირდება პრეტენდენტების მიერ შეთავაზებული ბოლო ღირებულება. </w:t>
      </w:r>
    </w:p>
    <w:p w14:paraId="73710B16" w14:textId="308BF8E2" w:rsidR="00EA4523" w:rsidRPr="001B4536" w:rsidRDefault="00A56C1D" w:rsidP="009345E4">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 xml:space="preserve">ვაჭრობის ჩატარებასთან ერთად შესყიდვის ორგანიზატორი </w:t>
      </w:r>
      <w:r w:rsidR="001C69CF" w:rsidRPr="00C537C0">
        <w:rPr>
          <w:rFonts w:ascii="Sylfaen" w:hAnsi="Sylfaen"/>
          <w:sz w:val="22"/>
          <w:szCs w:val="22"/>
          <w:lang w:val="ka-GE"/>
        </w:rPr>
        <w:t xml:space="preserve">უფლებამოსილია, </w:t>
      </w:r>
      <w:r w:rsidRPr="00C537C0">
        <w:rPr>
          <w:rFonts w:ascii="Sylfaen" w:hAnsi="Sylfaen"/>
          <w:sz w:val="22"/>
          <w:szCs w:val="22"/>
          <w:lang w:val="ka-GE"/>
        </w:rPr>
        <w:t>აწარმო</w:t>
      </w:r>
      <w:r w:rsidR="001C69CF" w:rsidRPr="00C537C0">
        <w:rPr>
          <w:rFonts w:ascii="Sylfaen" w:hAnsi="Sylfaen"/>
          <w:sz w:val="22"/>
          <w:szCs w:val="22"/>
          <w:lang w:val="ka-GE"/>
        </w:rPr>
        <w:t>ო</w:t>
      </w:r>
      <w:r w:rsidRPr="00C537C0">
        <w:rPr>
          <w:rFonts w:ascii="Sylfaen" w:hAnsi="Sylfaen"/>
          <w:sz w:val="22"/>
          <w:szCs w:val="22"/>
          <w:lang w:val="ka-GE"/>
        </w:rPr>
        <w:t>ს აუდიოჩანაწერ</w:t>
      </w:r>
      <w:r w:rsidR="001C69CF" w:rsidRPr="00C537C0">
        <w:rPr>
          <w:rFonts w:ascii="Sylfaen" w:hAnsi="Sylfaen"/>
          <w:sz w:val="22"/>
          <w:szCs w:val="22"/>
          <w:lang w:val="ka-GE"/>
        </w:rPr>
        <w:t>ი</w:t>
      </w:r>
      <w:r w:rsidRPr="00C537C0">
        <w:rPr>
          <w:rFonts w:ascii="Sylfaen" w:hAnsi="Sylfaen"/>
          <w:sz w:val="22"/>
          <w:szCs w:val="22"/>
          <w:lang w:val="ka-GE"/>
        </w:rPr>
        <w:t>, რის შესახებაც წინასწარ ეცნობება მოცემულ პროცედურაში მონაწილე ყველა პირს. ვაჭრობის პროცედურის შედეგები აუცილებელი წესით ფორმდება</w:t>
      </w:r>
      <w:r w:rsidR="009345E4">
        <w:rPr>
          <w:rFonts w:ascii="Sylfaen" w:hAnsi="Sylfaen"/>
          <w:sz w:val="22"/>
          <w:szCs w:val="22"/>
          <w:lang w:val="ka-GE"/>
        </w:rPr>
        <w:t xml:space="preserve"> </w:t>
      </w:r>
      <w:r w:rsidRPr="00C537C0">
        <w:rPr>
          <w:rFonts w:ascii="Sylfaen" w:hAnsi="Sylfaen"/>
          <w:sz w:val="22"/>
          <w:szCs w:val="22"/>
          <w:lang w:val="ka-GE"/>
        </w:rPr>
        <w:t>ვაჭრობის პროცედურის ჩატარების ოქმში</w:t>
      </w:r>
      <w:r w:rsidR="001C69CF" w:rsidRPr="00C537C0">
        <w:rPr>
          <w:rFonts w:ascii="Sylfaen" w:hAnsi="Sylfaen"/>
          <w:sz w:val="22"/>
          <w:szCs w:val="22"/>
          <w:lang w:val="ka-GE"/>
        </w:rPr>
        <w:t>.  ვაჭრობის მონაწილეებსაც ასევ</w:t>
      </w:r>
      <w:r w:rsidR="00760134">
        <w:rPr>
          <w:rFonts w:ascii="Sylfaen" w:hAnsi="Sylfaen"/>
          <w:sz w:val="22"/>
          <w:szCs w:val="22"/>
          <w:lang w:val="ka-GE"/>
        </w:rPr>
        <w:t>ე</w:t>
      </w:r>
      <w:r w:rsidR="001C69CF" w:rsidRPr="00C537C0">
        <w:rPr>
          <w:rFonts w:ascii="Sylfaen" w:hAnsi="Sylfaen"/>
          <w:sz w:val="22"/>
          <w:szCs w:val="22"/>
          <w:lang w:val="ka-GE"/>
        </w:rPr>
        <w:t xml:space="preserve"> აქვთ </w:t>
      </w:r>
      <w:r w:rsidR="00257904" w:rsidRPr="00C537C0">
        <w:rPr>
          <w:rFonts w:ascii="Sylfaen" w:hAnsi="Sylfaen"/>
          <w:sz w:val="22"/>
          <w:szCs w:val="22"/>
          <w:lang w:val="ka-GE"/>
        </w:rPr>
        <w:t xml:space="preserve">მოცემული პროცედურის აუდიოჩანაწერის წარმოების უფლება. </w:t>
      </w:r>
    </w:p>
    <w:p w14:paraId="2590B84C" w14:textId="258936DF" w:rsidR="00EA4523" w:rsidRPr="00C537C0" w:rsidRDefault="00257904"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მიღებული ფასები ფორმდება შესაბამისი ოქმით, რომელსაც ხელს აწერენ  ვაჭრობის პროცედურაზე დამსწრე კომისიის წევრები. </w:t>
      </w:r>
      <w:r w:rsidRPr="00C537C0">
        <w:rPr>
          <w:rFonts w:ascii="Sylfaen" w:hAnsi="Sylfaen"/>
          <w:sz w:val="22"/>
          <w:szCs w:val="22"/>
          <w:u w:val="single"/>
          <w:lang w:val="ka-GE"/>
        </w:rPr>
        <w:t>კოტირებების მოთხოვნის მონაწილეები, რომლებიც მონაწილეობდნენ ხელახალ ვაჭრობაში და შეამცირეს თავისი ფასი, ვალდებულები არიან, წარუდგინონ შესყიდვის ორგანიზატორს/დამკვეთს  ვაჭრობის შემდეგ მიღებული ახალი ფასის გათვალისწინებით კორექტირებული დოკუმენტები, რომლებიც განსაზღვრავს მათ კომერციულ წინადადებას შესყიდვაში მონაწილეობის განაცხადის შემადგენლობაში არა უგვიანეს 1 სამუშაო დღისა</w:t>
      </w:r>
      <w:r w:rsidRPr="00C537C0">
        <w:rPr>
          <w:rFonts w:ascii="Sylfaen" w:hAnsi="Sylfaen"/>
          <w:sz w:val="22"/>
          <w:szCs w:val="22"/>
          <w:lang w:val="ka-GE"/>
        </w:rPr>
        <w:t>. ფასის ცვლილებამ შემცირების მიმართულებით  არ უნდა გამოიწვიოს განაცხადის ან წინადადების სხვა პირობების შეცვლა, საფასეს გარდა.</w:t>
      </w:r>
    </w:p>
    <w:p w14:paraId="52A200A0" w14:textId="02403021" w:rsidR="00BE6C33" w:rsidRPr="001B4536" w:rsidRDefault="00EA4523" w:rsidP="00262ABC">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შეჯამება</w:t>
      </w:r>
      <w:r w:rsidR="00BE6C33" w:rsidRPr="00C537C0">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გამარჯვებულის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განსაზღვრა</w:t>
      </w:r>
      <w:r w:rsidR="00BE6C33" w:rsidRPr="00C537C0">
        <w:rPr>
          <w:rFonts w:ascii="Sylfaen" w:hAnsi="Sylfaen"/>
          <w:b/>
          <w:sz w:val="22"/>
          <w:szCs w:val="22"/>
          <w:lang w:val="ka-GE"/>
        </w:rPr>
        <w:t xml:space="preserve"> </w:t>
      </w:r>
    </w:p>
    <w:p w14:paraId="650709EE" w14:textId="4C0F756B" w:rsidR="00BE6C33" w:rsidRPr="001B4536" w:rsidRDefault="00BE6C33"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შესყიდვის მონაწილეების მიერ წარდგენილი შესყიდვაში მონაწილეობის განაცხადების შეფასების შედეგების მიხედვით, იმ შემთხვევაში, თუკი  შესყიდვა აღიარებულია შემდგარად, შესყიდვების კომისია განსაზღვრავს </w:t>
      </w:r>
      <w:r w:rsidR="000E7C52" w:rsidRPr="00C537C0">
        <w:rPr>
          <w:rFonts w:ascii="Sylfaen" w:hAnsi="Sylfaen"/>
          <w:sz w:val="22"/>
          <w:szCs w:val="22"/>
          <w:lang w:val="ka-GE"/>
        </w:rPr>
        <w:t xml:space="preserve">შესყიდვების </w:t>
      </w:r>
      <w:r w:rsidRPr="00C537C0">
        <w:rPr>
          <w:rFonts w:ascii="Sylfaen" w:hAnsi="Sylfaen"/>
          <w:sz w:val="22"/>
          <w:szCs w:val="22"/>
          <w:lang w:val="ka-GE"/>
        </w:rPr>
        <w:t xml:space="preserve">გამარჯვებულს. </w:t>
      </w:r>
    </w:p>
    <w:p w14:paraId="3C2A7F9A" w14:textId="391B8FF2" w:rsidR="00EA4523" w:rsidRPr="001B4536" w:rsidRDefault="002E6279"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გამარჯვებულის განსაზღვრის ერთადერთი კრიტერიუმი არის </w:t>
      </w:r>
      <w:r w:rsidR="00B323A3" w:rsidRPr="00C537C0">
        <w:rPr>
          <w:rFonts w:ascii="Sylfaen" w:hAnsi="Sylfaen"/>
          <w:sz w:val="22"/>
          <w:szCs w:val="22"/>
          <w:lang w:val="ka-GE"/>
        </w:rPr>
        <w:t>წინადადების ყველაზე დაბალი ფასი იმ პირობით, რომ თვითონ წინადადება და შეთავაზებული პროდუქცია შეესაბამება წინამდებარე შესყიდვის დოკუმენტაციის პირობებს.</w:t>
      </w:r>
    </w:p>
    <w:p w14:paraId="456E119C" w14:textId="73830FD7"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0E7C52" w:rsidRPr="00C537C0">
        <w:rPr>
          <w:rFonts w:ascii="Sylfaen" w:hAnsi="Sylfaen"/>
          <w:b/>
          <w:sz w:val="22"/>
          <w:szCs w:val="22"/>
          <w:lang w:val="ka-GE"/>
        </w:rPr>
        <w:t xml:space="preserve">ხელშეკრულების დადება </w:t>
      </w:r>
      <w:r w:rsidR="00407CC6" w:rsidRPr="00C537C0">
        <w:rPr>
          <w:rFonts w:ascii="Sylfaen" w:hAnsi="Sylfaen"/>
          <w:b/>
          <w:sz w:val="22"/>
          <w:szCs w:val="22"/>
          <w:lang w:val="ka-GE"/>
        </w:rPr>
        <w:t>შესყიდვის</w:t>
      </w:r>
      <w:r w:rsidR="000E7C52" w:rsidRPr="00C537C0">
        <w:rPr>
          <w:rFonts w:ascii="Sylfaen" w:hAnsi="Sylfaen"/>
          <w:b/>
          <w:sz w:val="22"/>
          <w:szCs w:val="22"/>
          <w:lang w:val="ka-GE"/>
        </w:rPr>
        <w:t xml:space="preserve">  გამარჯვებულთან</w:t>
      </w:r>
    </w:p>
    <w:p w14:paraId="162C8360" w14:textId="449CBBCF" w:rsidR="000E7C52" w:rsidRPr="004871E9" w:rsidRDefault="000E7C52"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u w:val="single"/>
          <w:lang w:val="ka-GE"/>
        </w:rPr>
        <w:t xml:space="preserve">კოტირებების მოთხოვნის გამარჯვებულთან ხელშეკრულება უნდა დაიდოს 10  სამუშაო </w:t>
      </w:r>
      <w:r w:rsidR="000F37A3">
        <w:rPr>
          <w:rFonts w:ascii="Sylfaen" w:hAnsi="Sylfaen"/>
          <w:sz w:val="22"/>
          <w:szCs w:val="22"/>
          <w:u w:val="single"/>
        </w:rPr>
        <w:t xml:space="preserve"> </w:t>
      </w:r>
      <w:r w:rsidRPr="00C537C0">
        <w:rPr>
          <w:rFonts w:ascii="Sylfaen" w:hAnsi="Sylfaen"/>
          <w:sz w:val="22"/>
          <w:szCs w:val="22"/>
          <w:u w:val="single"/>
          <w:lang w:val="ka-GE"/>
        </w:rPr>
        <w:t>დღის განმავლობაში, ხელშეკრულების ყველა პირობის შეთანხმების</w:t>
      </w:r>
      <w:r w:rsidR="004871E9">
        <w:rPr>
          <w:rFonts w:ascii="Sylfaen" w:hAnsi="Sylfaen"/>
          <w:sz w:val="22"/>
          <w:szCs w:val="22"/>
          <w:u w:val="single"/>
          <w:lang w:val="ka-GE"/>
        </w:rPr>
        <w:t xml:space="preserve"> </w:t>
      </w:r>
      <w:r w:rsidRPr="004871E9">
        <w:rPr>
          <w:rFonts w:ascii="Sylfaen" w:hAnsi="Sylfaen"/>
          <w:sz w:val="22"/>
          <w:szCs w:val="22"/>
          <w:lang w:val="ka-GE"/>
        </w:rPr>
        <w:t xml:space="preserve">გათვალისწინებით. </w:t>
      </w:r>
    </w:p>
    <w:p w14:paraId="236FCF64" w14:textId="63D02C93" w:rsidR="000E7C52" w:rsidRPr="004871E9" w:rsidRDefault="000E7C52" w:rsidP="009345E4">
      <w:pPr>
        <w:pStyle w:val="ListParagraph"/>
        <w:numPr>
          <w:ilvl w:val="2"/>
          <w:numId w:val="22"/>
        </w:numPr>
        <w:ind w:hanging="990"/>
        <w:contextualSpacing w:val="0"/>
        <w:jc w:val="both"/>
        <w:rPr>
          <w:rFonts w:ascii="Sylfaen" w:hAnsi="Sylfaen"/>
          <w:sz w:val="22"/>
          <w:szCs w:val="22"/>
          <w:lang w:val="ka-GE"/>
        </w:rPr>
      </w:pPr>
      <w:r w:rsidRPr="004871E9">
        <w:rPr>
          <w:rFonts w:ascii="Sylfaen" w:hAnsi="Sylfaen"/>
          <w:sz w:val="22"/>
          <w:szCs w:val="22"/>
          <w:lang w:val="ka-GE"/>
        </w:rPr>
        <w:t>იმ შემთხვევებში, როცა შესყიდვების  გამარჯვებული თავს არიდებს ხელშეკრულების დადებას წინამდებარე შესყიდვების დოკუმენტაციის პირობებზე, დამკვეთი</w:t>
      </w:r>
      <w:r w:rsidR="008122FF" w:rsidRPr="004871E9">
        <w:rPr>
          <w:rFonts w:ascii="Sylfaen" w:hAnsi="Sylfaen"/>
          <w:sz w:val="22"/>
          <w:szCs w:val="22"/>
          <w:lang w:val="ka-GE"/>
        </w:rPr>
        <w:t xml:space="preserve"> </w:t>
      </w:r>
      <w:r w:rsidRPr="004871E9">
        <w:rPr>
          <w:rFonts w:ascii="Sylfaen" w:hAnsi="Sylfaen"/>
          <w:sz w:val="22"/>
          <w:szCs w:val="22"/>
          <w:lang w:val="ka-GE"/>
        </w:rPr>
        <w:t xml:space="preserve">უფლებამოსილია, თავისი შეხედულებისამებრ: </w:t>
      </w:r>
    </w:p>
    <w:p w14:paraId="61384073" w14:textId="1499ED50" w:rsidR="008122FF" w:rsidRPr="004871E9" w:rsidRDefault="006955B0" w:rsidP="00594831">
      <w:pPr>
        <w:pStyle w:val="ListParagraph"/>
        <w:numPr>
          <w:ilvl w:val="2"/>
          <w:numId w:val="22"/>
        </w:numPr>
        <w:ind w:hanging="990"/>
        <w:contextualSpacing w:val="0"/>
        <w:jc w:val="both"/>
      </w:pPr>
      <w:r w:rsidRPr="004871E9">
        <w:rPr>
          <w:rFonts w:ascii="Sylfaen" w:hAnsi="Sylfaen"/>
          <w:sz w:val="22"/>
          <w:szCs w:val="22"/>
          <w:lang w:val="ka-GE"/>
        </w:rPr>
        <w:t xml:space="preserve">ან </w:t>
      </w:r>
      <w:r w:rsidR="008122FF" w:rsidRPr="004871E9">
        <w:rPr>
          <w:rFonts w:ascii="Sylfaen" w:hAnsi="Sylfaen"/>
          <w:sz w:val="22"/>
          <w:szCs w:val="22"/>
          <w:lang w:val="ka-GE"/>
        </w:rPr>
        <w:t xml:space="preserve">მიმართოს სასამართლოს სარჩელით შესყიდვის ამგვარი მონაწილის იძულების შესახებ, დადოს ხელშეკრულება, ასევე ზარალის ანაზღაურების შესახებ, რომელიც </w:t>
      </w:r>
      <w:r w:rsidR="009679EF" w:rsidRPr="004871E9">
        <w:rPr>
          <w:rFonts w:ascii="Sylfaen" w:hAnsi="Sylfaen"/>
          <w:sz w:val="22"/>
          <w:szCs w:val="22"/>
          <w:lang w:val="ka-GE"/>
        </w:rPr>
        <w:t>მი</w:t>
      </w:r>
      <w:r w:rsidR="008122FF" w:rsidRPr="004871E9">
        <w:rPr>
          <w:rFonts w:ascii="Sylfaen" w:hAnsi="Sylfaen"/>
          <w:sz w:val="22"/>
          <w:szCs w:val="22"/>
          <w:lang w:val="ka-GE"/>
        </w:rPr>
        <w:t>ადგა შესყიდვის გამარჯვებული</w:t>
      </w:r>
      <w:r w:rsidRPr="004871E9">
        <w:rPr>
          <w:rFonts w:ascii="Sylfaen" w:hAnsi="Sylfaen"/>
          <w:sz w:val="22"/>
          <w:szCs w:val="22"/>
          <w:lang w:val="ka-GE"/>
        </w:rPr>
        <w:t>ს</w:t>
      </w:r>
      <w:r w:rsidR="008122FF" w:rsidRPr="004871E9">
        <w:rPr>
          <w:rFonts w:ascii="Sylfaen" w:hAnsi="Sylfaen"/>
          <w:sz w:val="22"/>
          <w:szCs w:val="22"/>
          <w:lang w:val="ka-GE"/>
        </w:rPr>
        <w:t xml:space="preserve"> მხრიდან </w:t>
      </w:r>
      <w:r w:rsidRPr="004871E9">
        <w:rPr>
          <w:rFonts w:ascii="Sylfaen" w:hAnsi="Sylfaen"/>
          <w:sz w:val="22"/>
          <w:szCs w:val="22"/>
          <w:lang w:val="ka-GE"/>
        </w:rPr>
        <w:t>ხელშეკრულების</w:t>
      </w:r>
      <w:r w:rsidR="008122FF" w:rsidRPr="004871E9">
        <w:rPr>
          <w:rFonts w:ascii="Sylfaen" w:hAnsi="Sylfaen"/>
          <w:sz w:val="22"/>
          <w:szCs w:val="22"/>
          <w:lang w:val="ka-GE"/>
        </w:rPr>
        <w:t xml:space="preserve"> </w:t>
      </w:r>
      <w:r w:rsidRPr="004871E9">
        <w:rPr>
          <w:rFonts w:ascii="Sylfaen" w:hAnsi="Sylfaen"/>
          <w:sz w:val="22"/>
          <w:szCs w:val="22"/>
          <w:lang w:val="ka-GE"/>
        </w:rPr>
        <w:t>დადებაზე</w:t>
      </w:r>
      <w:r w:rsidR="008122FF" w:rsidRPr="004871E9">
        <w:rPr>
          <w:rFonts w:ascii="Sylfaen" w:hAnsi="Sylfaen"/>
          <w:sz w:val="22"/>
          <w:szCs w:val="22"/>
          <w:lang w:val="ka-GE"/>
        </w:rPr>
        <w:t xml:space="preserve"> თავის ა</w:t>
      </w:r>
      <w:r w:rsidR="00570D96" w:rsidRPr="004871E9">
        <w:rPr>
          <w:rFonts w:ascii="Sylfaen" w:hAnsi="Sylfaen"/>
          <w:sz w:val="22"/>
          <w:szCs w:val="22"/>
          <w:lang w:val="ka-GE"/>
        </w:rPr>
        <w:t>რ</w:t>
      </w:r>
      <w:r w:rsidR="008122FF" w:rsidRPr="004871E9">
        <w:rPr>
          <w:rFonts w:ascii="Sylfaen" w:hAnsi="Sylfaen"/>
          <w:sz w:val="22"/>
          <w:szCs w:val="22"/>
          <w:lang w:val="ka-GE"/>
        </w:rPr>
        <w:t>იდების შედეგად.</w:t>
      </w:r>
      <w:r w:rsidR="008122FF" w:rsidRPr="004871E9">
        <w:t xml:space="preserve"> </w:t>
      </w:r>
    </w:p>
    <w:p w14:paraId="4E584CBA" w14:textId="444AFA3D" w:rsidR="006955B0" w:rsidRPr="004871E9" w:rsidRDefault="006955B0" w:rsidP="004871E9">
      <w:pPr>
        <w:pStyle w:val="ListParagraph"/>
        <w:ind w:left="810"/>
        <w:contextualSpacing w:val="0"/>
        <w:jc w:val="both"/>
      </w:pPr>
      <w:proofErr w:type="spellStart"/>
      <w:r w:rsidRPr="004871E9">
        <w:rPr>
          <w:rFonts w:ascii="Sylfaen" w:hAnsi="Sylfaen" w:cs="Sylfaen"/>
        </w:rPr>
        <w:t>ან</w:t>
      </w:r>
      <w:proofErr w:type="spellEnd"/>
      <w:r w:rsidRPr="004871E9">
        <w:t xml:space="preserve"> </w:t>
      </w:r>
      <w:proofErr w:type="spellStart"/>
      <w:r w:rsidRPr="004871E9">
        <w:rPr>
          <w:rFonts w:ascii="Sylfaen" w:hAnsi="Sylfaen" w:cs="Sylfaen"/>
        </w:rPr>
        <w:t>დადოს</w:t>
      </w:r>
      <w:proofErr w:type="spellEnd"/>
      <w:r w:rsidRPr="004871E9">
        <w:t xml:space="preserve"> </w:t>
      </w:r>
      <w:proofErr w:type="spellStart"/>
      <w:r w:rsidRPr="004871E9">
        <w:rPr>
          <w:rFonts w:ascii="Sylfaen" w:hAnsi="Sylfaen" w:cs="Sylfaen"/>
        </w:rPr>
        <w:t>ხელშეკრულება</w:t>
      </w:r>
      <w:proofErr w:type="spellEnd"/>
      <w:r w:rsidRPr="004871E9">
        <w:t xml:space="preserve"> </w:t>
      </w:r>
      <w:proofErr w:type="gramStart"/>
      <w:r w:rsidR="009679EF"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მონაწილესთან</w:t>
      </w:r>
      <w:proofErr w:type="gramEnd"/>
      <w:r w:rsidRPr="004627E0">
        <w:rPr>
          <w:rFonts w:ascii="Sylfaen" w:hAnsi="Sylfaen"/>
          <w:sz w:val="22"/>
          <w:szCs w:val="22"/>
          <w:lang w:val="ka-GE"/>
        </w:rPr>
        <w:t xml:space="preserve">, რომლის განაცხადსაც შესყიდვაში მონაწილეობაზე მინიჭებული აქვს </w:t>
      </w:r>
      <w:r w:rsidR="009679EF" w:rsidRPr="004627E0">
        <w:rPr>
          <w:rFonts w:ascii="Sylfaen" w:hAnsi="Sylfaen"/>
          <w:sz w:val="22"/>
          <w:szCs w:val="22"/>
          <w:lang w:val="ka-GE"/>
        </w:rPr>
        <w:t>რანჟი</w:t>
      </w:r>
      <w:r w:rsidR="00B323A3" w:rsidRPr="004627E0">
        <w:rPr>
          <w:rFonts w:ascii="Sylfaen" w:hAnsi="Sylfaen"/>
          <w:sz w:val="22"/>
          <w:szCs w:val="22"/>
          <w:lang w:val="ka-GE"/>
        </w:rPr>
        <w:t>რები</w:t>
      </w:r>
      <w:r w:rsidR="009679EF" w:rsidRPr="004627E0">
        <w:rPr>
          <w:rFonts w:ascii="Sylfaen" w:hAnsi="Sylfaen"/>
          <w:sz w:val="22"/>
          <w:szCs w:val="22"/>
          <w:lang w:val="ka-GE"/>
        </w:rPr>
        <w:t xml:space="preserve">თ </w:t>
      </w:r>
      <w:r w:rsidRPr="004627E0">
        <w:rPr>
          <w:rFonts w:ascii="Sylfaen" w:hAnsi="Sylfaen"/>
          <w:sz w:val="22"/>
          <w:szCs w:val="22"/>
          <w:lang w:val="ka-GE"/>
        </w:rPr>
        <w:t xml:space="preserve">მეორე ნომერი, და დააფიქსიროს ეს გარემოება შესაბამის ოქმში. </w:t>
      </w:r>
    </w:p>
    <w:p w14:paraId="256D21B3" w14:textId="599CC84F" w:rsidR="009679EF" w:rsidRPr="004871E9" w:rsidRDefault="009679EF" w:rsidP="004871E9">
      <w:pPr>
        <w:pStyle w:val="ListParagraph"/>
        <w:ind w:left="810"/>
        <w:contextualSpacing w:val="0"/>
        <w:jc w:val="both"/>
        <w:rPr>
          <w:rFonts w:ascii="Sylfaen" w:hAnsi="Sylfaen"/>
          <w:sz w:val="22"/>
          <w:szCs w:val="22"/>
          <w:lang w:val="ka-GE"/>
        </w:rPr>
      </w:pPr>
      <w:r w:rsidRPr="004627E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08411067" w14:textId="0CED7AFD" w:rsidR="009679EF" w:rsidRPr="004871E9" w:rsidRDefault="009679EF" w:rsidP="004871E9">
      <w:pPr>
        <w:pStyle w:val="ListParagraph"/>
        <w:ind w:left="810"/>
        <w:contextualSpacing w:val="0"/>
        <w:jc w:val="both"/>
        <w:rPr>
          <w:rFonts w:ascii="Sylfaen" w:hAnsi="Sylfaen"/>
          <w:sz w:val="22"/>
          <w:szCs w:val="22"/>
          <w:lang w:val="ka-GE"/>
        </w:rPr>
      </w:pPr>
      <w:r w:rsidRPr="004871E9">
        <w:rPr>
          <w:rFonts w:ascii="Sylfaen" w:hAnsi="Sylfaen"/>
          <w:sz w:val="22"/>
          <w:szCs w:val="22"/>
          <w:lang w:val="ka-GE"/>
        </w:rPr>
        <w:t>ან ჩაატაროს ახალი შესყიდვის პროცედურა</w:t>
      </w:r>
    </w:p>
    <w:p w14:paraId="5252030C" w14:textId="2AE9181F" w:rsidR="00EA4523" w:rsidRPr="004871E9" w:rsidRDefault="009679EF" w:rsidP="004871E9">
      <w:pPr>
        <w:pStyle w:val="ListParagraph"/>
        <w:ind w:left="81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00EA4523" w:rsidRPr="001B4536">
        <w:rPr>
          <w:rFonts w:ascii="Sylfaen" w:hAnsi="Sylfaen"/>
          <w:sz w:val="22"/>
          <w:szCs w:val="22"/>
          <w:lang w:val="ka-GE"/>
        </w:rPr>
        <w:t xml:space="preserve"> </w:t>
      </w:r>
    </w:p>
    <w:p w14:paraId="526B0CFA" w14:textId="4BA6FC89" w:rsidR="00B323A3" w:rsidRPr="001B4536" w:rsidRDefault="00B323A3" w:rsidP="000234B1">
      <w:pPr>
        <w:pStyle w:val="ListParagraph"/>
        <w:numPr>
          <w:ilvl w:val="2"/>
          <w:numId w:val="22"/>
        </w:numPr>
        <w:ind w:hanging="990"/>
        <w:contextualSpacing w:val="0"/>
        <w:jc w:val="both"/>
        <w:rPr>
          <w:rFonts w:ascii="Sylfaen" w:hAnsi="Sylfaen"/>
          <w:sz w:val="22"/>
          <w:szCs w:val="22"/>
          <w:lang w:val="ka-GE"/>
        </w:rPr>
      </w:pPr>
      <w:r w:rsidRPr="001B4536">
        <w:rPr>
          <w:rFonts w:ascii="Sylfaen" w:hAnsi="Sylfaen"/>
          <w:sz w:val="22"/>
          <w:szCs w:val="22"/>
          <w:lang w:val="ka-GE"/>
        </w:rPr>
        <w:t xml:space="preserve">იმ შემთხვევაში, თუკი შესყიდვის მონაწილე, რომელიც შესყიდვაში მონაწილეობის განაცხადსაც მინიჭებული აქვს მეორე და საბოლოო რანჟირების მიხედვით შემდგომი ნომრები, თავს აარიდებს ხელშეკრულების დადებას, დამკვეთი </w:t>
      </w:r>
      <w:r w:rsidRPr="00C537C0">
        <w:rPr>
          <w:rFonts w:ascii="Sylfaen" w:hAnsi="Sylfaen"/>
          <w:sz w:val="22"/>
          <w:szCs w:val="22"/>
          <w:lang w:val="ka-GE"/>
        </w:rPr>
        <w:t>უფლებამოსილია, თავისი შეხედულებისამებრ:</w:t>
      </w:r>
    </w:p>
    <w:p w14:paraId="4A56E0AA" w14:textId="1AD66CB1" w:rsidR="009679EF" w:rsidRPr="004871E9" w:rsidRDefault="009679EF" w:rsidP="004871E9">
      <w:pPr>
        <w:pStyle w:val="ListParagraph"/>
        <w:ind w:left="810"/>
        <w:contextualSpacing w:val="0"/>
        <w:jc w:val="both"/>
      </w:pPr>
      <w:proofErr w:type="spellStart"/>
      <w:r w:rsidRPr="004871E9">
        <w:rPr>
          <w:rFonts w:ascii="Sylfaen" w:hAnsi="Sylfaen" w:cs="Sylfaen"/>
        </w:rPr>
        <w:t>ან</w:t>
      </w:r>
      <w:proofErr w:type="spellEnd"/>
      <w:r w:rsidRPr="004871E9">
        <w:t xml:space="preserve"> </w:t>
      </w:r>
      <w:proofErr w:type="spellStart"/>
      <w:r w:rsidRPr="004871E9">
        <w:rPr>
          <w:rFonts w:ascii="Sylfaen" w:hAnsi="Sylfaen" w:cs="Sylfaen"/>
        </w:rPr>
        <w:t>მიმართოს</w:t>
      </w:r>
      <w:proofErr w:type="spellEnd"/>
      <w:r w:rsidRPr="004871E9">
        <w:t xml:space="preserve"> </w:t>
      </w:r>
      <w:proofErr w:type="spellStart"/>
      <w:r w:rsidRPr="004871E9">
        <w:rPr>
          <w:rFonts w:ascii="Sylfaen" w:hAnsi="Sylfaen" w:cs="Sylfaen"/>
        </w:rPr>
        <w:t>სასამართლოს</w:t>
      </w:r>
      <w:proofErr w:type="spellEnd"/>
      <w:r w:rsidRPr="004871E9">
        <w:t xml:space="preserve"> </w:t>
      </w:r>
      <w:proofErr w:type="spellStart"/>
      <w:r w:rsidRPr="004871E9">
        <w:rPr>
          <w:rFonts w:ascii="Sylfaen" w:hAnsi="Sylfaen" w:cs="Sylfaen"/>
        </w:rPr>
        <w:t>სარჩელით</w:t>
      </w:r>
      <w:proofErr w:type="spellEnd"/>
      <w:r w:rsidRPr="004871E9">
        <w:t xml:space="preserve"> </w:t>
      </w:r>
      <w:proofErr w:type="spellStart"/>
      <w:r w:rsidRPr="004871E9">
        <w:rPr>
          <w:rFonts w:ascii="Sylfaen" w:hAnsi="Sylfaen" w:cs="Sylfaen"/>
        </w:rPr>
        <w:t>ამგვარი</w:t>
      </w:r>
      <w:proofErr w:type="spellEnd"/>
      <w:r w:rsidRPr="004871E9">
        <w:t xml:space="preserve"> </w:t>
      </w:r>
      <w:proofErr w:type="spellStart"/>
      <w:r w:rsidRPr="004871E9">
        <w:rPr>
          <w:rFonts w:ascii="Sylfaen" w:hAnsi="Sylfaen" w:cs="Sylfaen"/>
        </w:rPr>
        <w:t>მონაწილის</w:t>
      </w:r>
      <w:proofErr w:type="spellEnd"/>
      <w:r w:rsidRPr="004871E9">
        <w:t xml:space="preserve"> </w:t>
      </w:r>
      <w:proofErr w:type="spellStart"/>
      <w:r w:rsidRPr="004871E9">
        <w:rPr>
          <w:rFonts w:ascii="Sylfaen" w:hAnsi="Sylfaen" w:cs="Sylfaen"/>
        </w:rPr>
        <w:t>იძულების</w:t>
      </w:r>
      <w:proofErr w:type="spellEnd"/>
      <w:r w:rsidRPr="004871E9">
        <w:t xml:space="preserve"> </w:t>
      </w:r>
      <w:proofErr w:type="spellStart"/>
      <w:r w:rsidRPr="004871E9">
        <w:rPr>
          <w:rFonts w:ascii="Sylfaen" w:hAnsi="Sylfaen" w:cs="Sylfaen"/>
        </w:rPr>
        <w:t>შესახებ</w:t>
      </w:r>
      <w:proofErr w:type="spellEnd"/>
      <w:r w:rsidRPr="004871E9">
        <w:t xml:space="preserve">, </w:t>
      </w:r>
      <w:proofErr w:type="spellStart"/>
      <w:r w:rsidRPr="004871E9">
        <w:rPr>
          <w:rFonts w:ascii="Sylfaen" w:hAnsi="Sylfaen" w:cs="Sylfaen"/>
        </w:rPr>
        <w:t>დადოს</w:t>
      </w:r>
      <w:proofErr w:type="spellEnd"/>
      <w:r w:rsidRPr="004871E9">
        <w:t xml:space="preserve"> </w:t>
      </w:r>
      <w:proofErr w:type="spellStart"/>
      <w:r w:rsidRPr="004871E9">
        <w:rPr>
          <w:rFonts w:ascii="Sylfaen" w:hAnsi="Sylfaen" w:cs="Sylfaen"/>
        </w:rPr>
        <w:t>ხელშეკრულება</w:t>
      </w:r>
      <w:proofErr w:type="spellEnd"/>
      <w:r w:rsidRPr="004871E9">
        <w:t xml:space="preserve">, </w:t>
      </w:r>
      <w:proofErr w:type="spellStart"/>
      <w:r w:rsidRPr="004871E9">
        <w:rPr>
          <w:rFonts w:ascii="Sylfaen" w:hAnsi="Sylfaen" w:cs="Sylfaen"/>
        </w:rPr>
        <w:t>ასევე</w:t>
      </w:r>
      <w:proofErr w:type="spellEnd"/>
      <w:r w:rsidRPr="004871E9">
        <w:t xml:space="preserve"> </w:t>
      </w:r>
      <w:proofErr w:type="spellStart"/>
      <w:r w:rsidRPr="004871E9">
        <w:rPr>
          <w:rFonts w:ascii="Sylfaen" w:hAnsi="Sylfaen" w:cs="Sylfaen"/>
        </w:rPr>
        <w:t>ზარალის</w:t>
      </w:r>
      <w:proofErr w:type="spellEnd"/>
      <w:r w:rsidRPr="004871E9">
        <w:t xml:space="preserve"> </w:t>
      </w:r>
      <w:proofErr w:type="spellStart"/>
      <w:r w:rsidRPr="004871E9">
        <w:rPr>
          <w:rFonts w:ascii="Sylfaen" w:hAnsi="Sylfaen" w:cs="Sylfaen"/>
        </w:rPr>
        <w:t>ანაზღაურების</w:t>
      </w:r>
      <w:proofErr w:type="spellEnd"/>
      <w:r w:rsidRPr="004871E9">
        <w:t xml:space="preserve"> </w:t>
      </w:r>
      <w:proofErr w:type="spellStart"/>
      <w:r w:rsidRPr="004871E9">
        <w:rPr>
          <w:rFonts w:ascii="Sylfaen" w:hAnsi="Sylfaen" w:cs="Sylfaen"/>
        </w:rPr>
        <w:t>შესახებ</w:t>
      </w:r>
      <w:proofErr w:type="spellEnd"/>
      <w:r w:rsidRPr="004871E9">
        <w:t xml:space="preserve">, </w:t>
      </w:r>
      <w:proofErr w:type="spellStart"/>
      <w:r w:rsidRPr="004871E9">
        <w:rPr>
          <w:rFonts w:ascii="Sylfaen" w:hAnsi="Sylfaen" w:cs="Sylfaen"/>
        </w:rPr>
        <w:t>რომელიც</w:t>
      </w:r>
      <w:proofErr w:type="spellEnd"/>
      <w:r w:rsidRPr="004871E9">
        <w:t xml:space="preserve"> </w:t>
      </w:r>
      <w:proofErr w:type="spellStart"/>
      <w:r w:rsidRPr="004871E9">
        <w:rPr>
          <w:rFonts w:ascii="Sylfaen" w:hAnsi="Sylfaen" w:cs="Sylfaen"/>
        </w:rPr>
        <w:t>მიადგა</w:t>
      </w:r>
      <w:proofErr w:type="spellEnd"/>
      <w:r w:rsidRPr="004871E9">
        <w:t xml:space="preserve"> </w:t>
      </w:r>
      <w:proofErr w:type="spellStart"/>
      <w:r w:rsidRPr="004871E9">
        <w:rPr>
          <w:rFonts w:ascii="Sylfaen" w:hAnsi="Sylfaen" w:cs="Sylfaen"/>
        </w:rPr>
        <w:t>ხელშეკრულების</w:t>
      </w:r>
      <w:proofErr w:type="spellEnd"/>
      <w:r w:rsidRPr="004871E9">
        <w:t xml:space="preserve"> </w:t>
      </w:r>
      <w:proofErr w:type="spellStart"/>
      <w:r w:rsidRPr="004871E9">
        <w:rPr>
          <w:rFonts w:ascii="Sylfaen" w:hAnsi="Sylfaen" w:cs="Sylfaen"/>
        </w:rPr>
        <w:t>დადებაზე</w:t>
      </w:r>
      <w:proofErr w:type="spellEnd"/>
      <w:r w:rsidRPr="004871E9">
        <w:t xml:space="preserve"> </w:t>
      </w:r>
      <w:proofErr w:type="spellStart"/>
      <w:r w:rsidRPr="004871E9">
        <w:rPr>
          <w:rFonts w:ascii="Sylfaen" w:hAnsi="Sylfaen" w:cs="Sylfaen"/>
        </w:rPr>
        <w:t>თავის</w:t>
      </w:r>
      <w:proofErr w:type="spellEnd"/>
      <w:r w:rsidRPr="004871E9">
        <w:t xml:space="preserve"> </w:t>
      </w:r>
      <w:proofErr w:type="spellStart"/>
      <w:r w:rsidRPr="004871E9">
        <w:rPr>
          <w:rFonts w:ascii="Sylfaen" w:hAnsi="Sylfaen" w:cs="Sylfaen"/>
        </w:rPr>
        <w:t>აიდების</w:t>
      </w:r>
      <w:proofErr w:type="spellEnd"/>
      <w:r w:rsidRPr="004871E9">
        <w:t xml:space="preserve"> </w:t>
      </w:r>
      <w:proofErr w:type="spellStart"/>
      <w:r w:rsidRPr="004871E9">
        <w:rPr>
          <w:rFonts w:ascii="Sylfaen" w:hAnsi="Sylfaen" w:cs="Sylfaen"/>
        </w:rPr>
        <w:t>შედეგად</w:t>
      </w:r>
      <w:proofErr w:type="spellEnd"/>
      <w:r w:rsidRPr="004871E9">
        <w:t xml:space="preserve">. </w:t>
      </w:r>
    </w:p>
    <w:p w14:paraId="09A8A80E" w14:textId="5AEB6F48" w:rsidR="00EA4523" w:rsidRPr="004871E9" w:rsidRDefault="009679EF" w:rsidP="004871E9">
      <w:pPr>
        <w:pStyle w:val="ListParagraph"/>
        <w:ind w:left="810"/>
        <w:contextualSpacing w:val="0"/>
        <w:jc w:val="both"/>
      </w:pPr>
      <w:proofErr w:type="spellStart"/>
      <w:r w:rsidRPr="004871E9">
        <w:rPr>
          <w:rFonts w:ascii="Sylfaen" w:hAnsi="Sylfaen" w:cs="Sylfaen"/>
        </w:rPr>
        <w:lastRenderedPageBreak/>
        <w:t>ან</w:t>
      </w:r>
      <w:proofErr w:type="spellEnd"/>
      <w:r w:rsidRPr="004871E9">
        <w:t xml:space="preserve"> </w:t>
      </w:r>
      <w:proofErr w:type="spellStart"/>
      <w:r w:rsidRPr="004871E9">
        <w:rPr>
          <w:rFonts w:ascii="Sylfaen" w:hAnsi="Sylfaen" w:cs="Sylfaen"/>
        </w:rPr>
        <w:t>დადოს</w:t>
      </w:r>
      <w:proofErr w:type="spellEnd"/>
      <w:r w:rsidRPr="004871E9">
        <w:t xml:space="preserve"> </w:t>
      </w:r>
      <w:proofErr w:type="spellStart"/>
      <w:r w:rsidRPr="004871E9">
        <w:rPr>
          <w:rFonts w:ascii="Sylfaen" w:hAnsi="Sylfaen" w:cs="Sylfaen"/>
        </w:rPr>
        <w:t>ხელშეკრულება</w:t>
      </w:r>
      <w:proofErr w:type="spellEnd"/>
      <w:r w:rsidRPr="004871E9">
        <w:t xml:space="preserve"> </w:t>
      </w:r>
      <w:proofErr w:type="gramStart"/>
      <w:r w:rsidRPr="00C537C0">
        <w:rPr>
          <w:rFonts w:ascii="Sylfaen" w:hAnsi="Sylfaen"/>
          <w:sz w:val="22"/>
          <w:szCs w:val="22"/>
          <w:lang w:val="ka-GE"/>
        </w:rPr>
        <w:t>შესყიდვის  მონაწილესთან</w:t>
      </w:r>
      <w:proofErr w:type="gramEnd"/>
      <w:r w:rsidRPr="00C537C0">
        <w:rPr>
          <w:rFonts w:ascii="Sylfaen" w:hAnsi="Sylfaen"/>
          <w:sz w:val="22"/>
          <w:szCs w:val="22"/>
          <w:lang w:val="ka-GE"/>
        </w:rPr>
        <w:t xml:space="preserve">, რომლის განაცხადსაც შესყიდვაში მონაწილეობაზე მინიჭებული აქვს საბოლოო რანჟირებით </w:t>
      </w:r>
      <w:r w:rsidR="00436A40" w:rsidRPr="00C537C0">
        <w:rPr>
          <w:rFonts w:ascii="Sylfaen" w:hAnsi="Sylfaen"/>
          <w:sz w:val="22"/>
          <w:szCs w:val="22"/>
          <w:lang w:val="ka-GE"/>
        </w:rPr>
        <w:t>მომდევნო</w:t>
      </w:r>
      <w:r w:rsidRPr="00C537C0">
        <w:rPr>
          <w:rFonts w:ascii="Sylfaen" w:hAnsi="Sylfaen"/>
          <w:sz w:val="22"/>
          <w:szCs w:val="22"/>
          <w:lang w:val="ka-GE"/>
        </w:rPr>
        <w:t xml:space="preserve"> </w:t>
      </w:r>
      <w:proofErr w:type="gramStart"/>
      <w:r w:rsidRPr="00C537C0">
        <w:rPr>
          <w:rFonts w:ascii="Sylfaen" w:hAnsi="Sylfaen"/>
          <w:sz w:val="22"/>
          <w:szCs w:val="22"/>
          <w:lang w:val="ka-GE"/>
        </w:rPr>
        <w:t>ნომერი,</w:t>
      </w:r>
      <w:r w:rsidR="00607969" w:rsidRPr="00C537C0">
        <w:rPr>
          <w:rFonts w:ascii="Sylfaen" w:hAnsi="Sylfaen"/>
          <w:sz w:val="22"/>
          <w:szCs w:val="22"/>
          <w:lang w:val="ka-GE"/>
        </w:rPr>
        <w:t xml:space="preserve">  </w:t>
      </w:r>
      <w:r w:rsidRPr="00C537C0">
        <w:rPr>
          <w:rFonts w:ascii="Sylfaen" w:hAnsi="Sylfaen"/>
          <w:sz w:val="22"/>
          <w:szCs w:val="22"/>
          <w:lang w:val="ka-GE"/>
        </w:rPr>
        <w:t xml:space="preserve"> </w:t>
      </w:r>
      <w:proofErr w:type="gramEnd"/>
      <w:r w:rsidRPr="00C537C0">
        <w:rPr>
          <w:rFonts w:ascii="Sylfaen" w:hAnsi="Sylfaen"/>
          <w:sz w:val="22"/>
          <w:szCs w:val="22"/>
          <w:lang w:val="ka-GE"/>
        </w:rPr>
        <w:t xml:space="preserve">თუკი შესყიდვის მონაწილე, რომლის განაცხადსაც მინიჭებული აქვს წინა ნომერი, თავს </w:t>
      </w:r>
      <w:proofErr w:type="gramStart"/>
      <w:r w:rsidRPr="00C537C0">
        <w:rPr>
          <w:rFonts w:ascii="Sylfaen" w:hAnsi="Sylfaen"/>
          <w:sz w:val="22"/>
          <w:szCs w:val="22"/>
          <w:lang w:val="ka-GE"/>
        </w:rPr>
        <w:t>აარიდებს  და</w:t>
      </w:r>
      <w:proofErr w:type="gramEnd"/>
      <w:r w:rsidRPr="00C537C0">
        <w:rPr>
          <w:rFonts w:ascii="Sylfaen" w:hAnsi="Sylfaen"/>
          <w:sz w:val="22"/>
          <w:szCs w:val="22"/>
          <w:lang w:val="ka-GE"/>
        </w:rPr>
        <w:t xml:space="preserve"> დააფიქსიროს ეს გარემოება შესაბამის ოქმში. </w:t>
      </w:r>
    </w:p>
    <w:p w14:paraId="4D9E15FC" w14:textId="77777777" w:rsidR="00436A40" w:rsidRPr="004871E9" w:rsidRDefault="00B323A3" w:rsidP="004871E9">
      <w:pPr>
        <w:pStyle w:val="ListParagraph"/>
        <w:ind w:left="810"/>
        <w:contextualSpacing w:val="0"/>
        <w:jc w:val="both"/>
      </w:pPr>
      <w:proofErr w:type="spellStart"/>
      <w:r w:rsidRPr="004871E9">
        <w:rPr>
          <w:rFonts w:ascii="Sylfaen" w:hAnsi="Sylfaen" w:cs="Sylfaen"/>
        </w:rPr>
        <w:t>ან</w:t>
      </w:r>
      <w:proofErr w:type="spellEnd"/>
      <w:r w:rsidRPr="004871E9">
        <w:t xml:space="preserve"> </w:t>
      </w:r>
      <w:proofErr w:type="spellStart"/>
      <w:r w:rsidRPr="004871E9">
        <w:rPr>
          <w:rFonts w:ascii="Sylfaen" w:hAnsi="Sylfaen" w:cs="Sylfaen"/>
        </w:rPr>
        <w:t>დადოს</w:t>
      </w:r>
      <w:proofErr w:type="spellEnd"/>
      <w:r w:rsidRPr="004871E9">
        <w:t xml:space="preserve"> </w:t>
      </w:r>
      <w:proofErr w:type="spellStart"/>
      <w:r w:rsidRPr="004871E9">
        <w:rPr>
          <w:rFonts w:ascii="Sylfaen" w:hAnsi="Sylfaen" w:cs="Sylfaen"/>
        </w:rPr>
        <w:t>ხელშეკრულება</w:t>
      </w:r>
      <w:proofErr w:type="spellEnd"/>
      <w:r w:rsidRPr="004871E9">
        <w:t xml:space="preserve"> </w:t>
      </w:r>
      <w:proofErr w:type="spellStart"/>
      <w:r w:rsidRPr="004871E9">
        <w:rPr>
          <w:rFonts w:ascii="Sylfaen" w:hAnsi="Sylfaen" w:cs="Sylfaen"/>
        </w:rPr>
        <w:t>შესყიდვის</w:t>
      </w:r>
      <w:proofErr w:type="spellEnd"/>
      <w:r w:rsidRPr="004871E9">
        <w:t xml:space="preserve"> </w:t>
      </w:r>
      <w:proofErr w:type="spellStart"/>
      <w:r w:rsidRPr="004871E9">
        <w:rPr>
          <w:rFonts w:ascii="Sylfaen" w:hAnsi="Sylfaen" w:cs="Sylfaen"/>
        </w:rPr>
        <w:t>მონაწილესთან</w:t>
      </w:r>
      <w:proofErr w:type="spellEnd"/>
      <w:r w:rsidRPr="004871E9">
        <w:t xml:space="preserve">, </w:t>
      </w:r>
      <w:proofErr w:type="spellStart"/>
      <w:r w:rsidRPr="004871E9">
        <w:rPr>
          <w:rFonts w:ascii="Sylfaen" w:hAnsi="Sylfaen" w:cs="Sylfaen"/>
        </w:rPr>
        <w:t>რომლის</w:t>
      </w:r>
      <w:proofErr w:type="spellEnd"/>
      <w:r w:rsidRPr="004871E9">
        <w:t xml:space="preserve"> </w:t>
      </w:r>
      <w:proofErr w:type="spellStart"/>
      <w:r w:rsidRPr="004871E9">
        <w:rPr>
          <w:rFonts w:ascii="Sylfaen" w:hAnsi="Sylfaen" w:cs="Sylfaen"/>
        </w:rPr>
        <w:t>განაცხადსაც</w:t>
      </w:r>
      <w:proofErr w:type="spellEnd"/>
      <w:r w:rsidRPr="004871E9">
        <w:t xml:space="preserve"> </w:t>
      </w:r>
      <w:proofErr w:type="spellStart"/>
      <w:r w:rsidR="00436A40" w:rsidRPr="004871E9">
        <w:rPr>
          <w:rFonts w:ascii="Sylfaen" w:hAnsi="Sylfaen" w:cs="Sylfaen"/>
        </w:rPr>
        <w:t>მინიჭებული</w:t>
      </w:r>
      <w:proofErr w:type="spellEnd"/>
      <w:r w:rsidR="00436A40" w:rsidRPr="004871E9">
        <w:t xml:space="preserve"> </w:t>
      </w:r>
      <w:proofErr w:type="spellStart"/>
      <w:r w:rsidR="00436A40" w:rsidRPr="004871E9">
        <w:rPr>
          <w:rFonts w:ascii="Sylfaen" w:hAnsi="Sylfaen" w:cs="Sylfaen"/>
        </w:rPr>
        <w:t>აქვს</w:t>
      </w:r>
      <w:proofErr w:type="spellEnd"/>
      <w:r w:rsidR="00436A40" w:rsidRPr="004871E9">
        <w:t xml:space="preserve"> </w:t>
      </w:r>
      <w:proofErr w:type="spellStart"/>
      <w:r w:rsidR="00436A40" w:rsidRPr="004871E9">
        <w:rPr>
          <w:rFonts w:ascii="Sylfaen" w:hAnsi="Sylfaen" w:cs="Sylfaen"/>
        </w:rPr>
        <w:t>საბოლოო</w:t>
      </w:r>
      <w:proofErr w:type="spellEnd"/>
      <w:r w:rsidR="00436A40" w:rsidRPr="004871E9">
        <w:t xml:space="preserve"> </w:t>
      </w:r>
      <w:proofErr w:type="spellStart"/>
      <w:r w:rsidR="00436A40" w:rsidRPr="004871E9">
        <w:rPr>
          <w:rFonts w:ascii="Sylfaen" w:hAnsi="Sylfaen" w:cs="Sylfaen"/>
        </w:rPr>
        <w:t>რანჟირებით</w:t>
      </w:r>
      <w:proofErr w:type="spellEnd"/>
      <w:r w:rsidR="00436A40" w:rsidRPr="004871E9">
        <w:t xml:space="preserve"> </w:t>
      </w:r>
      <w:proofErr w:type="spellStart"/>
      <w:proofErr w:type="gramStart"/>
      <w:r w:rsidR="00436A40" w:rsidRPr="004871E9">
        <w:rPr>
          <w:rFonts w:ascii="Sylfaen" w:hAnsi="Sylfaen" w:cs="Sylfaen"/>
        </w:rPr>
        <w:t>მომდევნო</w:t>
      </w:r>
      <w:proofErr w:type="spellEnd"/>
      <w:r w:rsidR="00436A40" w:rsidRPr="004871E9">
        <w:t xml:space="preserve">  </w:t>
      </w:r>
      <w:proofErr w:type="spellStart"/>
      <w:r w:rsidR="00436A40" w:rsidRPr="004871E9">
        <w:rPr>
          <w:rFonts w:ascii="Sylfaen" w:hAnsi="Sylfaen" w:cs="Sylfaen"/>
        </w:rPr>
        <w:t>ნომერი</w:t>
      </w:r>
      <w:proofErr w:type="spellEnd"/>
      <w:proofErr w:type="gramEnd"/>
      <w:r w:rsidR="00436A40" w:rsidRPr="004871E9">
        <w:t xml:space="preserve">, </w:t>
      </w:r>
      <w:proofErr w:type="spellStart"/>
      <w:r w:rsidR="00436A40" w:rsidRPr="004871E9">
        <w:rPr>
          <w:rFonts w:ascii="Sylfaen" w:hAnsi="Sylfaen" w:cs="Sylfaen"/>
        </w:rPr>
        <w:t>ინ</w:t>
      </w:r>
      <w:proofErr w:type="spellEnd"/>
      <w:r w:rsidR="00436A40" w:rsidRPr="004871E9">
        <w:t xml:space="preserve"> </w:t>
      </w:r>
      <w:proofErr w:type="spellStart"/>
      <w:r w:rsidR="00436A40" w:rsidRPr="004871E9">
        <w:rPr>
          <w:rFonts w:ascii="Sylfaen" w:hAnsi="Sylfaen" w:cs="Sylfaen"/>
        </w:rPr>
        <w:t>პირობით</w:t>
      </w:r>
      <w:proofErr w:type="spellEnd"/>
      <w:r w:rsidR="00436A40" w:rsidRPr="004871E9">
        <w:t xml:space="preserve">, </w:t>
      </w:r>
      <w:proofErr w:type="spellStart"/>
      <w:r w:rsidR="00436A40" w:rsidRPr="004871E9">
        <w:rPr>
          <w:rFonts w:ascii="Sylfaen" w:hAnsi="Sylfaen" w:cs="Sylfaen"/>
        </w:rPr>
        <w:t>შესყიდვის</w:t>
      </w:r>
      <w:proofErr w:type="spellEnd"/>
      <w:r w:rsidR="00436A40" w:rsidRPr="004871E9">
        <w:t xml:space="preserve"> </w:t>
      </w:r>
      <w:proofErr w:type="spellStart"/>
      <w:r w:rsidR="00436A40" w:rsidRPr="004871E9">
        <w:rPr>
          <w:rFonts w:ascii="Sylfaen" w:hAnsi="Sylfaen" w:cs="Sylfaen"/>
        </w:rPr>
        <w:t>მონაწილე</w:t>
      </w:r>
      <w:proofErr w:type="spellEnd"/>
      <w:r w:rsidR="00436A40" w:rsidRPr="004871E9">
        <w:t xml:space="preserve">, </w:t>
      </w:r>
      <w:proofErr w:type="spellStart"/>
      <w:r w:rsidR="00436A40" w:rsidRPr="004871E9">
        <w:rPr>
          <w:rFonts w:ascii="Sylfaen" w:hAnsi="Sylfaen" w:cs="Sylfaen"/>
        </w:rPr>
        <w:t>რომლის</w:t>
      </w:r>
      <w:proofErr w:type="spellEnd"/>
      <w:r w:rsidR="00436A40" w:rsidRPr="004871E9">
        <w:t xml:space="preserve"> </w:t>
      </w:r>
      <w:proofErr w:type="spellStart"/>
      <w:r w:rsidR="00436A40" w:rsidRPr="004871E9">
        <w:rPr>
          <w:rFonts w:ascii="Sylfaen" w:hAnsi="Sylfaen" w:cs="Sylfaen"/>
        </w:rPr>
        <w:t>განაცხადსაც</w:t>
      </w:r>
      <w:proofErr w:type="spellEnd"/>
      <w:r w:rsidR="00436A40" w:rsidRPr="004871E9">
        <w:t xml:space="preserve"> </w:t>
      </w:r>
      <w:proofErr w:type="spellStart"/>
      <w:r w:rsidR="00436A40" w:rsidRPr="004871E9">
        <w:rPr>
          <w:rFonts w:ascii="Sylfaen" w:hAnsi="Sylfaen" w:cs="Sylfaen"/>
        </w:rPr>
        <w:t>მინიჭებული</w:t>
      </w:r>
      <w:proofErr w:type="spellEnd"/>
      <w:r w:rsidR="00436A40" w:rsidRPr="004871E9">
        <w:t xml:space="preserve"> </w:t>
      </w:r>
      <w:proofErr w:type="spellStart"/>
      <w:r w:rsidR="00436A40" w:rsidRPr="004871E9">
        <w:rPr>
          <w:rFonts w:ascii="Sylfaen" w:hAnsi="Sylfaen" w:cs="Sylfaen"/>
        </w:rPr>
        <w:t>აქვს</w:t>
      </w:r>
      <w:proofErr w:type="spellEnd"/>
      <w:r w:rsidR="00436A40" w:rsidRPr="004871E9">
        <w:t xml:space="preserve"> </w:t>
      </w:r>
      <w:proofErr w:type="spellStart"/>
      <w:r w:rsidR="00436A40" w:rsidRPr="004871E9">
        <w:rPr>
          <w:rFonts w:ascii="Sylfaen" w:hAnsi="Sylfaen" w:cs="Sylfaen"/>
        </w:rPr>
        <w:t>წინა</w:t>
      </w:r>
      <w:proofErr w:type="spellEnd"/>
      <w:r w:rsidR="00436A40" w:rsidRPr="004871E9">
        <w:t xml:space="preserve"> </w:t>
      </w:r>
      <w:proofErr w:type="spellStart"/>
      <w:r w:rsidR="00436A40" w:rsidRPr="004871E9">
        <w:rPr>
          <w:rFonts w:ascii="Sylfaen" w:hAnsi="Sylfaen" w:cs="Sylfaen"/>
        </w:rPr>
        <w:t>ნომერი</w:t>
      </w:r>
      <w:proofErr w:type="spellEnd"/>
      <w:r w:rsidR="00436A40" w:rsidRPr="004871E9">
        <w:t xml:space="preserve">, </w:t>
      </w:r>
      <w:proofErr w:type="spellStart"/>
      <w:r w:rsidR="00436A40" w:rsidRPr="004871E9">
        <w:rPr>
          <w:rFonts w:ascii="Sylfaen" w:hAnsi="Sylfaen" w:cs="Sylfaen"/>
        </w:rPr>
        <w:t>თავს</w:t>
      </w:r>
      <w:proofErr w:type="spellEnd"/>
      <w:r w:rsidR="00436A40" w:rsidRPr="004871E9">
        <w:t xml:space="preserve"> </w:t>
      </w:r>
      <w:proofErr w:type="spellStart"/>
      <w:r w:rsidR="00436A40" w:rsidRPr="004871E9">
        <w:rPr>
          <w:rFonts w:ascii="Sylfaen" w:hAnsi="Sylfaen" w:cs="Sylfaen"/>
        </w:rPr>
        <w:t>აარიდებს</w:t>
      </w:r>
      <w:proofErr w:type="spellEnd"/>
      <w:r w:rsidR="00436A40" w:rsidRPr="004871E9">
        <w:t xml:space="preserve"> </w:t>
      </w:r>
      <w:proofErr w:type="spellStart"/>
      <w:r w:rsidR="00436A40" w:rsidRPr="004871E9">
        <w:rPr>
          <w:rFonts w:ascii="Sylfaen" w:hAnsi="Sylfaen" w:cs="Sylfaen"/>
        </w:rPr>
        <w:t>ხელშეკრულების</w:t>
      </w:r>
      <w:proofErr w:type="spellEnd"/>
      <w:r w:rsidR="00436A40" w:rsidRPr="004871E9">
        <w:t xml:space="preserve"> </w:t>
      </w:r>
      <w:proofErr w:type="spellStart"/>
      <w:r w:rsidR="00436A40" w:rsidRPr="004871E9">
        <w:rPr>
          <w:rFonts w:ascii="Sylfaen" w:hAnsi="Sylfaen" w:cs="Sylfaen"/>
        </w:rPr>
        <w:t>დადებას</w:t>
      </w:r>
      <w:proofErr w:type="spellEnd"/>
      <w:r w:rsidR="00436A40" w:rsidRPr="004871E9">
        <w:t xml:space="preserve">, </w:t>
      </w:r>
      <w:proofErr w:type="spellStart"/>
      <w:r w:rsidR="00436A40" w:rsidRPr="004871E9">
        <w:rPr>
          <w:rFonts w:ascii="Sylfaen" w:hAnsi="Sylfaen" w:cs="Sylfaen"/>
        </w:rPr>
        <w:t>და</w:t>
      </w:r>
      <w:proofErr w:type="spellEnd"/>
      <w:r w:rsidR="00436A40" w:rsidRPr="004871E9">
        <w:t xml:space="preserve"> </w:t>
      </w:r>
      <w:r w:rsidR="00436A40" w:rsidRPr="00C537C0">
        <w:rPr>
          <w:rFonts w:ascii="Sylfaen" w:hAnsi="Sylfaen"/>
          <w:sz w:val="22"/>
          <w:szCs w:val="22"/>
          <w:lang w:val="ka-GE"/>
        </w:rPr>
        <w:t xml:space="preserve">დააფიქსიროს ეს გარემოება შესაბამის ოქმში. </w:t>
      </w:r>
    </w:p>
    <w:p w14:paraId="6548881B" w14:textId="77777777" w:rsidR="00607969" w:rsidRPr="004871E9" w:rsidRDefault="00607969" w:rsidP="004871E9">
      <w:pPr>
        <w:pStyle w:val="ListParagraph"/>
        <w:ind w:left="810"/>
        <w:contextualSpacing w:val="0"/>
        <w:jc w:val="both"/>
        <w:rPr>
          <w:rFonts w:ascii="Sylfaen" w:hAnsi="Sylfaen"/>
          <w:sz w:val="22"/>
          <w:szCs w:val="22"/>
          <w:lang w:val="ka-GE"/>
        </w:rPr>
      </w:pPr>
      <w:r w:rsidRPr="00C537C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11DCD9E5" w14:textId="790E9F08" w:rsidR="00EA4523" w:rsidRPr="004871E9" w:rsidRDefault="00607969" w:rsidP="004871E9">
      <w:pPr>
        <w:pStyle w:val="ListParagraph"/>
        <w:ind w:left="810"/>
        <w:contextualSpacing w:val="0"/>
        <w:jc w:val="both"/>
      </w:pPr>
      <w:r w:rsidRPr="004871E9">
        <w:rPr>
          <w:rFonts w:ascii="Sylfaen" w:hAnsi="Sylfaen"/>
          <w:sz w:val="22"/>
          <w:szCs w:val="22"/>
          <w:lang w:val="ka-GE"/>
        </w:rPr>
        <w:t>ან ჩაატაროს ახალი შესყიდვის პროცედურ</w:t>
      </w:r>
      <w:r w:rsidR="002E6279" w:rsidRPr="004871E9">
        <w:rPr>
          <w:rFonts w:ascii="Sylfaen" w:hAnsi="Sylfaen"/>
          <w:sz w:val="22"/>
          <w:szCs w:val="22"/>
          <w:lang w:val="ka-GE"/>
        </w:rPr>
        <w:t>ა</w:t>
      </w:r>
    </w:p>
    <w:p w14:paraId="1919E6CF" w14:textId="77777777" w:rsidR="00607969" w:rsidRPr="004871E9" w:rsidRDefault="00607969" w:rsidP="004871E9">
      <w:pPr>
        <w:pStyle w:val="ListParagraph"/>
        <w:ind w:left="81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Pr="001B4536">
        <w:rPr>
          <w:rFonts w:ascii="Sylfaen" w:hAnsi="Sylfaen"/>
          <w:sz w:val="22"/>
          <w:szCs w:val="22"/>
          <w:lang w:val="ka-GE"/>
        </w:rPr>
        <w:t xml:space="preserve"> </w:t>
      </w:r>
    </w:p>
    <w:p w14:paraId="5AFF58D3" w14:textId="6107CFD8" w:rsidR="00EA4523" w:rsidRPr="000234B1" w:rsidRDefault="00607969" w:rsidP="00364368">
      <w:pPr>
        <w:pStyle w:val="ListParagraph"/>
        <w:numPr>
          <w:ilvl w:val="3"/>
          <w:numId w:val="22"/>
        </w:numPr>
        <w:ind w:left="810" w:hanging="900"/>
        <w:jc w:val="both"/>
        <w:rPr>
          <w:rStyle w:val="FontStyle128"/>
          <w:rFonts w:ascii="Sylfaen" w:eastAsiaTheme="majorEastAsia" w:hAnsi="Sylfaen"/>
          <w:sz w:val="22"/>
          <w:szCs w:val="22"/>
        </w:rPr>
      </w:pPr>
      <w:proofErr w:type="spellStart"/>
      <w:r w:rsidRPr="000234B1">
        <w:rPr>
          <w:rStyle w:val="FontStyle128"/>
          <w:rFonts w:ascii="Sylfaen" w:eastAsiaTheme="majorEastAsia" w:hAnsi="Sylfaen"/>
          <w:sz w:val="22"/>
          <w:szCs w:val="22"/>
        </w:rPr>
        <w:t>ხელშეკრულების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პირობების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შეცვლა</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დასაშვებია</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დამკვეთის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საჭიროებების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შეცვლის</w:t>
      </w:r>
      <w:proofErr w:type="spellEnd"/>
      <w:r w:rsidRPr="000234B1">
        <w:rPr>
          <w:rStyle w:val="FontStyle128"/>
          <w:rFonts w:ascii="Sylfaen" w:eastAsiaTheme="majorEastAsia" w:hAnsi="Sylfaen"/>
          <w:sz w:val="22"/>
          <w:szCs w:val="22"/>
        </w:rPr>
        <w:t xml:space="preserve"> </w:t>
      </w:r>
      <w:proofErr w:type="spellStart"/>
      <w:proofErr w:type="gramStart"/>
      <w:r w:rsidRPr="000234B1">
        <w:rPr>
          <w:rStyle w:val="FontStyle128"/>
          <w:rFonts w:ascii="Sylfaen" w:eastAsiaTheme="majorEastAsia" w:hAnsi="Sylfaen"/>
          <w:sz w:val="22"/>
          <w:szCs w:val="22"/>
        </w:rPr>
        <w:t>შემთხვევებში</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იმ</w:t>
      </w:r>
      <w:proofErr w:type="spellEnd"/>
      <w:proofErr w:type="gram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წესით</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რომელიც</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დადგენილია</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დებულებით</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საქონლის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სამუშაოების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მომსახურების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შესყიდვების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ჩატარების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წესის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შესახებ</w:t>
      </w:r>
      <w:proofErr w:type="spellEnd"/>
      <w:r w:rsidRPr="000234B1">
        <w:rPr>
          <w:rStyle w:val="FontStyle128"/>
          <w:rFonts w:ascii="Sylfaen" w:eastAsiaTheme="majorEastAsia" w:hAnsi="Sylfaen"/>
          <w:sz w:val="22"/>
          <w:szCs w:val="22"/>
        </w:rPr>
        <w:t xml:space="preserve">.  </w:t>
      </w:r>
    </w:p>
    <w:p w14:paraId="6E6AA756" w14:textId="33696C40" w:rsidR="00607969" w:rsidRPr="00380893" w:rsidRDefault="00607969" w:rsidP="00380893">
      <w:pPr>
        <w:pStyle w:val="Heading1"/>
        <w:contextualSpacing/>
        <w:jc w:val="both"/>
        <w:rPr>
          <w:rFonts w:asciiTheme="minorHAnsi" w:hAnsiTheme="minorHAnsi" w:cs="Times New Roman"/>
          <w:sz w:val="22"/>
          <w:szCs w:val="22"/>
          <w:lang w:val="ka-GE"/>
        </w:rPr>
      </w:pPr>
      <w:bookmarkStart w:id="71" w:name="_Toc316294937"/>
      <w:bookmarkStart w:id="72" w:name="_Ref316334856"/>
      <w:bookmarkStart w:id="73" w:name="_Toc422244183"/>
      <w:r w:rsidRPr="00C537C0">
        <w:rPr>
          <w:rFonts w:ascii="Sylfaen" w:hAnsi="Sylfaen" w:cs="Sylfaen"/>
          <w:sz w:val="22"/>
          <w:szCs w:val="22"/>
          <w:lang w:val="ka-GE"/>
        </w:rPr>
        <w:t>კარი</w:t>
      </w:r>
      <w:r w:rsidR="00EA4523" w:rsidRPr="00C537C0">
        <w:rPr>
          <w:rFonts w:cs="Times New Roman"/>
          <w:sz w:val="22"/>
          <w:szCs w:val="22"/>
          <w:lang w:val="ka-GE"/>
        </w:rPr>
        <w:t xml:space="preserve"> 5. </w:t>
      </w:r>
      <w:bookmarkEnd w:id="71"/>
      <w:bookmarkEnd w:id="72"/>
      <w:bookmarkEnd w:id="73"/>
      <w:r w:rsidRPr="00C537C0">
        <w:rPr>
          <w:rFonts w:ascii="Sylfaen" w:hAnsi="Sylfaen" w:cs="Sylfaen"/>
          <w:sz w:val="22"/>
          <w:szCs w:val="22"/>
          <w:lang w:val="ka-GE"/>
        </w:rPr>
        <w:t>მოთხოვნები</w:t>
      </w:r>
      <w:r w:rsidRPr="00C537C0">
        <w:rPr>
          <w:rFonts w:cs="Times New Roman"/>
          <w:sz w:val="22"/>
          <w:szCs w:val="22"/>
          <w:lang w:val="ka-GE"/>
        </w:rPr>
        <w:t xml:space="preserve">  </w:t>
      </w:r>
      <w:r w:rsidRPr="00C537C0">
        <w:rPr>
          <w:rFonts w:ascii="Sylfaen" w:hAnsi="Sylfaen" w:cs="Sylfaen"/>
          <w:sz w:val="22"/>
          <w:szCs w:val="22"/>
          <w:lang w:val="ka-GE"/>
        </w:rPr>
        <w:t>შესყიდვის</w:t>
      </w:r>
      <w:r w:rsidRPr="00C537C0">
        <w:rPr>
          <w:rFonts w:cs="Times New Roman"/>
          <w:sz w:val="22"/>
          <w:szCs w:val="22"/>
          <w:lang w:val="ka-GE"/>
        </w:rPr>
        <w:t xml:space="preserve"> </w:t>
      </w:r>
      <w:r w:rsidRPr="00C537C0">
        <w:rPr>
          <w:rFonts w:ascii="Sylfaen" w:hAnsi="Sylfaen" w:cs="Sylfaen"/>
          <w:sz w:val="22"/>
          <w:szCs w:val="22"/>
          <w:lang w:val="ka-GE"/>
        </w:rPr>
        <w:t>მონაწილეების</w:t>
      </w:r>
      <w:r w:rsidRPr="00C537C0">
        <w:rPr>
          <w:rFonts w:cs="Times New Roman"/>
          <w:sz w:val="22"/>
          <w:szCs w:val="22"/>
          <w:lang w:val="ka-GE"/>
        </w:rPr>
        <w:t xml:space="preserve"> </w:t>
      </w:r>
      <w:r w:rsidRPr="00C537C0">
        <w:rPr>
          <w:rFonts w:ascii="Sylfaen" w:hAnsi="Sylfaen" w:cs="Sylfaen"/>
          <w:sz w:val="22"/>
          <w:szCs w:val="22"/>
          <w:lang w:val="ka-GE"/>
        </w:rPr>
        <w:t>მიმართ</w:t>
      </w:r>
      <w:r w:rsidRPr="00C537C0">
        <w:rPr>
          <w:rFonts w:cs="Times New Roman"/>
          <w:sz w:val="22"/>
          <w:szCs w:val="22"/>
          <w:lang w:val="ka-GE"/>
        </w:rPr>
        <w:t xml:space="preserve"> </w:t>
      </w:r>
    </w:p>
    <w:p w14:paraId="3390F7AD" w14:textId="7F269E1F" w:rsidR="00EA4523" w:rsidRPr="001B4536" w:rsidRDefault="00607969" w:rsidP="00364368">
      <w:pPr>
        <w:pStyle w:val="ListParagraph"/>
        <w:numPr>
          <w:ilvl w:val="1"/>
          <w:numId w:val="27"/>
        </w:numPr>
        <w:tabs>
          <w:tab w:val="left" w:pos="810"/>
        </w:tabs>
        <w:jc w:val="both"/>
        <w:rPr>
          <w:rFonts w:ascii="Sylfaen" w:hAnsi="Sylfaen"/>
          <w:b/>
          <w:sz w:val="22"/>
          <w:szCs w:val="22"/>
          <w:lang w:val="ka-GE"/>
        </w:rPr>
      </w:pPr>
      <w:bookmarkStart w:id="74" w:name="_Toc316294938"/>
      <w:r w:rsidRPr="00C537C0">
        <w:rPr>
          <w:rFonts w:ascii="Sylfaen" w:hAnsi="Sylfaen"/>
          <w:b/>
          <w:sz w:val="22"/>
          <w:szCs w:val="22"/>
          <w:lang w:val="ka-GE"/>
        </w:rPr>
        <w:t xml:space="preserve">მოთხოვნა შესყიდვის მონაწილის ქმედუნარიანობის მიმართ </w:t>
      </w:r>
    </w:p>
    <w:p w14:paraId="283AEA0C" w14:textId="2ABCC3AA" w:rsidR="00436A40" w:rsidRPr="001B4536" w:rsidRDefault="00436A40" w:rsidP="000D1719">
      <w:pPr>
        <w:pStyle w:val="ListParagraph"/>
        <w:numPr>
          <w:ilvl w:val="2"/>
          <w:numId w:val="27"/>
        </w:numPr>
        <w:ind w:left="540" w:hanging="540"/>
        <w:jc w:val="both"/>
        <w:rPr>
          <w:rFonts w:ascii="Sylfaen" w:hAnsi="Sylfaen"/>
          <w:sz w:val="22"/>
          <w:szCs w:val="22"/>
          <w:lang w:val="ka-GE"/>
        </w:rPr>
      </w:pPr>
      <w:r w:rsidRPr="00C537C0">
        <w:rPr>
          <w:rFonts w:ascii="Sylfaen" w:hAnsi="Sylfaen"/>
          <w:sz w:val="22"/>
          <w:szCs w:val="22"/>
          <w:lang w:val="ka-GE"/>
        </w:rPr>
        <w:t>პოტენციური მონაწილეები უნდა შეესაბამებოდნენ შემდეგ სავალდებულო მოთხოვნებს შესყიდვის მონაწილის ქმედუნარიანობის მიმართ</w:t>
      </w:r>
      <w:r w:rsidR="00407CC6" w:rsidRPr="00C537C0">
        <w:rPr>
          <w:rFonts w:ascii="Sylfaen" w:hAnsi="Sylfaen"/>
          <w:sz w:val="22"/>
          <w:szCs w:val="22"/>
          <w:lang w:val="ka-GE"/>
        </w:rPr>
        <w:t>:</w:t>
      </w:r>
      <w:r w:rsidRPr="00C537C0">
        <w:rPr>
          <w:rFonts w:ascii="Sylfaen" w:hAnsi="Sylfaen"/>
          <w:sz w:val="22"/>
          <w:szCs w:val="22"/>
          <w:lang w:val="ka-GE"/>
        </w:rPr>
        <w:t xml:space="preserve"> </w:t>
      </w:r>
    </w:p>
    <w:p w14:paraId="0DDA6ECF" w14:textId="2E3DC52D" w:rsidR="00436A40" w:rsidRPr="000D1719" w:rsidRDefault="00407CC6" w:rsidP="000D1719">
      <w:pPr>
        <w:pStyle w:val="ListParagraph"/>
        <w:ind w:left="540"/>
        <w:jc w:val="both"/>
        <w:rPr>
          <w:rFonts w:ascii="Sylfaen" w:hAnsi="Sylfaen"/>
          <w:sz w:val="22"/>
          <w:szCs w:val="22"/>
          <w:lang w:val="ka-GE"/>
        </w:rPr>
      </w:pPr>
      <w:r w:rsidRPr="000D1719">
        <w:rPr>
          <w:rFonts w:ascii="Sylfaen" w:hAnsi="Sylfaen"/>
          <w:sz w:val="22"/>
          <w:szCs w:val="22"/>
          <w:lang w:val="ka-GE"/>
        </w:rPr>
        <w:t>შესყიდვის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მონაწილის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შესაბამისობა</w:t>
      </w:r>
      <w:r w:rsidR="00436A40" w:rsidRPr="00C537C0">
        <w:rPr>
          <w:rFonts w:ascii="Sylfaen" w:hAnsi="Sylfaen"/>
          <w:sz w:val="22"/>
          <w:szCs w:val="22"/>
          <w:lang w:val="ka-GE"/>
        </w:rPr>
        <w:t xml:space="preserve"> </w:t>
      </w:r>
      <w:r w:rsidR="00436A40" w:rsidRPr="000D1719">
        <w:rPr>
          <w:rFonts w:ascii="Sylfaen" w:hAnsi="Sylfaen"/>
          <w:sz w:val="22"/>
          <w:szCs w:val="22"/>
          <w:lang w:val="ka-GE"/>
        </w:rPr>
        <w:t>საქართველოს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მოქმედი</w:t>
      </w:r>
      <w:r w:rsidR="00436A40" w:rsidRPr="00C537C0">
        <w:rPr>
          <w:rFonts w:ascii="Sylfaen" w:hAnsi="Sylfaen"/>
          <w:sz w:val="22"/>
          <w:szCs w:val="22"/>
          <w:lang w:val="ka-GE"/>
        </w:rPr>
        <w:t xml:space="preserve"> კანონმდებლობის შესაბამისად დადგენილ მოთხოვნებთან იმ პირების მიმართ, რომლებიც ასრულებენ ხელშეკრულებას, რომლის დადებაზე უფ</w:t>
      </w:r>
      <w:r w:rsidR="00436A40" w:rsidRPr="000D1719">
        <w:rPr>
          <w:rFonts w:ascii="Sylfaen" w:hAnsi="Sylfaen"/>
          <w:sz w:val="22"/>
          <w:szCs w:val="22"/>
          <w:lang w:val="ka-GE"/>
        </w:rPr>
        <w:t xml:space="preserve">ლებაც არის წინამდებარე </w:t>
      </w:r>
      <w:r w:rsidRPr="000D1719">
        <w:rPr>
          <w:rFonts w:ascii="Sylfaen" w:hAnsi="Sylfaen"/>
          <w:sz w:val="22"/>
          <w:szCs w:val="22"/>
          <w:lang w:val="ka-GE"/>
        </w:rPr>
        <w:t>შესყიდვის</w:t>
      </w:r>
      <w:r w:rsidR="00436A40" w:rsidRPr="000D1719">
        <w:rPr>
          <w:rFonts w:ascii="Sylfaen" w:hAnsi="Sylfaen"/>
          <w:sz w:val="22"/>
          <w:szCs w:val="22"/>
          <w:lang w:val="ka-GE"/>
        </w:rPr>
        <w:t xml:space="preserve"> საგანი; </w:t>
      </w:r>
      <w:r w:rsidR="00436A40" w:rsidRPr="00C537C0">
        <w:rPr>
          <w:rFonts w:ascii="Sylfaen" w:hAnsi="Sylfaen"/>
          <w:sz w:val="22"/>
          <w:szCs w:val="22"/>
          <w:lang w:val="ka-GE"/>
        </w:rPr>
        <w:t xml:space="preserve"> </w:t>
      </w:r>
    </w:p>
    <w:p w14:paraId="0FD9A8D5" w14:textId="77777777" w:rsidR="00436A40" w:rsidRPr="000D1719" w:rsidRDefault="00436A40" w:rsidP="000D1719">
      <w:pPr>
        <w:pStyle w:val="ListParagraph"/>
        <w:numPr>
          <w:ilvl w:val="2"/>
          <w:numId w:val="27"/>
        </w:numPr>
        <w:ind w:left="540" w:hanging="540"/>
        <w:jc w:val="both"/>
        <w:rPr>
          <w:rFonts w:ascii="Sylfaen" w:hAnsi="Sylfaen"/>
          <w:sz w:val="22"/>
          <w:szCs w:val="22"/>
          <w:lang w:val="ka-GE"/>
        </w:rPr>
      </w:pPr>
      <w:r w:rsidRPr="000D1719">
        <w:rPr>
          <w:rFonts w:ascii="Sylfaen" w:hAnsi="Sylfaen"/>
          <w:sz w:val="22"/>
          <w:szCs w:val="22"/>
          <w:lang w:val="ka-GE"/>
        </w:rPr>
        <w:t xml:space="preserve">მონაწილის საქმიანობის არ შეჩერება  შესყიდვაში მონაწილეობაზე განაცხადის შეტანის დღეს; </w:t>
      </w:r>
    </w:p>
    <w:p w14:paraId="7A01B29A" w14:textId="16950C6C" w:rsidR="00EA4523" w:rsidRPr="001B4536" w:rsidRDefault="00640C90" w:rsidP="009345E4">
      <w:pPr>
        <w:pStyle w:val="ListParagraph"/>
        <w:numPr>
          <w:ilvl w:val="1"/>
          <w:numId w:val="27"/>
        </w:numPr>
        <w:tabs>
          <w:tab w:val="left" w:pos="810"/>
        </w:tabs>
        <w:ind w:left="540" w:hanging="540"/>
        <w:jc w:val="both"/>
        <w:rPr>
          <w:rFonts w:ascii="Sylfaen" w:hAnsi="Sylfaen"/>
          <w:b/>
          <w:sz w:val="22"/>
          <w:szCs w:val="22"/>
          <w:lang w:val="ka-GE"/>
        </w:rPr>
      </w:pPr>
      <w:r w:rsidRPr="004871E9">
        <w:rPr>
          <w:rFonts w:ascii="Sylfaen" w:hAnsi="Sylfaen"/>
          <w:sz w:val="22"/>
          <w:szCs w:val="22"/>
          <w:lang w:val="ka-GE"/>
        </w:rPr>
        <w:t xml:space="preserve">მოთხოვნები შესყიდვის მონაწილის ფინანსური მდგრადობისა და უფლებაუნარიანობის </w:t>
      </w:r>
      <w:r w:rsidR="009345E4" w:rsidRPr="004871E9">
        <w:rPr>
          <w:rFonts w:ascii="Sylfaen" w:hAnsi="Sylfaen"/>
          <w:sz w:val="22"/>
          <w:szCs w:val="22"/>
          <w:lang w:val="ka-GE"/>
        </w:rPr>
        <w:t xml:space="preserve">  </w:t>
      </w:r>
      <w:r w:rsidRPr="004871E9">
        <w:rPr>
          <w:rFonts w:ascii="Sylfaen" w:hAnsi="Sylfaen"/>
          <w:sz w:val="22"/>
          <w:szCs w:val="22"/>
          <w:lang w:val="ka-GE"/>
        </w:rPr>
        <w:t>მიმართ</w:t>
      </w:r>
      <w:r w:rsidRPr="00C537C0">
        <w:rPr>
          <w:rFonts w:ascii="Sylfaen" w:hAnsi="Sylfaen"/>
          <w:b/>
          <w:sz w:val="22"/>
          <w:szCs w:val="22"/>
          <w:lang w:val="ka-GE"/>
        </w:rPr>
        <w:t xml:space="preserve"> </w:t>
      </w:r>
    </w:p>
    <w:p w14:paraId="2E2DC1BF" w14:textId="5BBF06C5" w:rsidR="00EA4523" w:rsidRPr="001B4536" w:rsidRDefault="00570D96" w:rsidP="009345E4">
      <w:pPr>
        <w:pStyle w:val="ListParagraph"/>
        <w:numPr>
          <w:ilvl w:val="2"/>
          <w:numId w:val="27"/>
        </w:numPr>
        <w:ind w:left="540" w:hanging="540"/>
        <w:jc w:val="both"/>
        <w:rPr>
          <w:rFonts w:ascii="Sylfaen" w:hAnsi="Sylfaen"/>
          <w:sz w:val="22"/>
          <w:szCs w:val="22"/>
          <w:lang w:val="ka-GE"/>
        </w:rPr>
      </w:pPr>
      <w:r w:rsidRPr="00052F50">
        <w:rPr>
          <w:rFonts w:ascii="Sylfaen" w:hAnsi="Sylfaen"/>
          <w:sz w:val="22"/>
          <w:szCs w:val="22"/>
          <w:lang w:val="ka-GE"/>
        </w:rPr>
        <w:t xml:space="preserve">უფლებაუნარიანობის </w:t>
      </w:r>
      <w:r>
        <w:rPr>
          <w:rFonts w:ascii="Sylfaen" w:hAnsi="Sylfaen"/>
          <w:sz w:val="22"/>
          <w:szCs w:val="22"/>
          <w:lang w:val="ka-GE"/>
        </w:rPr>
        <w:t xml:space="preserve">თვალსაზრისით </w:t>
      </w:r>
      <w:r w:rsidR="00640C90" w:rsidRPr="001B4536">
        <w:rPr>
          <w:rFonts w:ascii="Sylfaen" w:hAnsi="Sylfaen"/>
          <w:sz w:val="22"/>
          <w:szCs w:val="22"/>
          <w:lang w:val="ka-GE"/>
        </w:rPr>
        <w:t xml:space="preserve">შესყიდვის მონაწილე </w:t>
      </w:r>
      <w:r w:rsidR="00640C90" w:rsidRPr="004627E0">
        <w:rPr>
          <w:rFonts w:ascii="Sylfaen" w:hAnsi="Sylfaen"/>
          <w:sz w:val="22"/>
          <w:szCs w:val="22"/>
          <w:lang w:val="ka-GE"/>
        </w:rPr>
        <w:t xml:space="preserve">უნდა შეესაბამებოდეს შემდეგ სავალდებულო მოთხოვნებს </w:t>
      </w:r>
    </w:p>
    <w:p w14:paraId="104CB606" w14:textId="0272E61F" w:rsidR="00640C90" w:rsidRPr="001B4536" w:rsidRDefault="00640C90" w:rsidP="009345E4">
      <w:pPr>
        <w:pStyle w:val="Style23"/>
        <w:widowControl/>
        <w:numPr>
          <w:ilvl w:val="0"/>
          <w:numId w:val="26"/>
        </w:numPr>
        <w:tabs>
          <w:tab w:val="left" w:pos="1701"/>
        </w:tabs>
        <w:spacing w:line="240" w:lineRule="auto"/>
        <w:ind w:left="540" w:right="58" w:hanging="540"/>
        <w:contextualSpacing/>
        <w:rPr>
          <w:rStyle w:val="FontStyle128"/>
          <w:rFonts w:ascii="Sylfaen" w:eastAsiaTheme="majorEastAsia" w:hAnsi="Sylfaen"/>
          <w:sz w:val="22"/>
          <w:szCs w:val="22"/>
          <w:lang w:val="ka-GE"/>
        </w:rPr>
      </w:pPr>
      <w:r w:rsidRPr="004627E0">
        <w:rPr>
          <w:rFonts w:ascii="Sylfaen" w:hAnsi="Sylfaen"/>
          <w:sz w:val="22"/>
          <w:szCs w:val="22"/>
          <w:lang w:val="ka-GE"/>
        </w:rPr>
        <w:t xml:space="preserve">შესყიდვის მონაწილეს არ უნდა გააჩნდეს დავალიანება დარიცხულ გადასახადებზე, მოსაკრებლებსა და სხვა სავალდებულო გადახდებზე ნებისმიერი დონის ბიუჯეტებში ან სახელმწიფო არასაბიუჯეტო ფონდებში გასული კალენდარული წლის განმავლობაში, რომლის ოდენობაც აღემატება </w:t>
      </w:r>
      <w:r w:rsidR="0008616E"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მონაწილის აქტივების საბალანსო ღირებულების ოცდახუთ პროცენტს ბოლო დასრულებული საანგარიშო პერიოდის  ბუღალტრული ანგარიშგების მონაცემების მიხედვით; დავალიანების არსებობის შემთხვევაში შესყიდვების მონაწილე ითვლება დადგენილი მოთხოვნის შესაბამისად იმ შემთხვევაში, თუ გაასაჩივრებს აღნიშნული დავალიანების არსებობას  საქართველოს კანონმდებლობის შესაბამისად და გადაწყვეტილება ამგვარ საჩივართან დაკავშირებით შესყიდვაში მონაწილეობაზე განაცხადის განხილვის დღისთვის არაა მიღებული</w:t>
      </w:r>
      <w:r w:rsidR="0008616E" w:rsidRPr="004627E0">
        <w:rPr>
          <w:rFonts w:ascii="Sylfaen" w:hAnsi="Sylfaen"/>
          <w:sz w:val="22"/>
          <w:szCs w:val="22"/>
          <w:lang w:val="ka-GE"/>
        </w:rPr>
        <w:t>;</w:t>
      </w:r>
      <w:r w:rsidRPr="004627E0">
        <w:rPr>
          <w:rFonts w:ascii="Sylfaen" w:hAnsi="Sylfaen"/>
          <w:sz w:val="22"/>
          <w:szCs w:val="22"/>
          <w:lang w:val="ka-GE"/>
        </w:rPr>
        <w:t xml:space="preserve"> </w:t>
      </w:r>
    </w:p>
    <w:p w14:paraId="1308D464" w14:textId="3FE3EF48" w:rsidR="0008616E" w:rsidRPr="00594831" w:rsidRDefault="0008616E" w:rsidP="00594831">
      <w:pPr>
        <w:widowControl/>
        <w:tabs>
          <w:tab w:val="left" w:pos="1701"/>
        </w:tabs>
        <w:autoSpaceDE/>
        <w:autoSpaceDN/>
        <w:adjustRightInd/>
        <w:spacing w:after="200" w:line="276" w:lineRule="auto"/>
        <w:ind w:left="540" w:right="58"/>
        <w:jc w:val="both"/>
        <w:rPr>
          <w:rFonts w:ascii="Sylfaen" w:eastAsiaTheme="majorEastAsia" w:hAnsi="Sylfaen"/>
          <w:color w:val="000000"/>
          <w:sz w:val="22"/>
          <w:szCs w:val="22"/>
          <w:lang w:val="ka-GE"/>
        </w:rPr>
      </w:pPr>
      <w:r w:rsidRPr="00594831">
        <w:rPr>
          <w:rFonts w:ascii="Sylfaen" w:hAnsi="Sylfaen"/>
          <w:sz w:val="22"/>
          <w:szCs w:val="22"/>
          <w:lang w:val="ka-GE"/>
        </w:rPr>
        <w:t>არ უნდა იყოს ორგანიზაცია, რომლის ქონებაც დაყადაღებულია სასამართლოს</w:t>
      </w:r>
      <w:r w:rsidR="00594831">
        <w:rPr>
          <w:rFonts w:ascii="Sylfaen" w:hAnsi="Sylfaen"/>
          <w:sz w:val="22"/>
          <w:szCs w:val="22"/>
          <w:lang w:val="ka-GE"/>
        </w:rPr>
        <w:t xml:space="preserve">        </w:t>
      </w:r>
      <w:r w:rsidRPr="00594831">
        <w:rPr>
          <w:rFonts w:ascii="Sylfaen" w:hAnsi="Sylfaen"/>
          <w:sz w:val="22"/>
          <w:szCs w:val="22"/>
          <w:lang w:val="ka-GE"/>
        </w:rPr>
        <w:t>ადმინისტრაციული ორგანოს გადაწყვეტილებით და (ან) რომლის ეკონომიკური საქმიანობაც შეჩერებულია.</w:t>
      </w:r>
      <w:r w:rsidRPr="00594831">
        <w:rPr>
          <w:rFonts w:ascii="Sylfaen" w:eastAsiaTheme="majorEastAsia" w:hAnsi="Sylfaen"/>
          <w:color w:val="000000"/>
          <w:sz w:val="22"/>
          <w:szCs w:val="22"/>
          <w:lang w:val="ka-GE"/>
        </w:rPr>
        <w:t xml:space="preserve"> </w:t>
      </w:r>
    </w:p>
    <w:p w14:paraId="30B6C83B" w14:textId="77777777" w:rsidR="00F6741C" w:rsidRPr="004871E9" w:rsidRDefault="00F6741C"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მონაწილე უნდა შეესაბამებოდეს შემდეგ სავალდებულო მოთხოვნებს ფინანსური მდგრადობის მიმართ: </w:t>
      </w:r>
    </w:p>
    <w:p w14:paraId="32FA4910" w14:textId="14797F14" w:rsidR="00EA4523" w:rsidRPr="004871E9" w:rsidRDefault="00F6741C" w:rsidP="004871E9">
      <w:pPr>
        <w:pStyle w:val="ListParagraph"/>
        <w:ind w:left="540"/>
        <w:jc w:val="both"/>
      </w:pPr>
      <w:proofErr w:type="spellStart"/>
      <w:r w:rsidRPr="004871E9">
        <w:rPr>
          <w:rFonts w:ascii="Sylfaen" w:hAnsi="Sylfaen" w:cs="Sylfaen"/>
        </w:rPr>
        <w:t>შესყიდვის</w:t>
      </w:r>
      <w:proofErr w:type="spellEnd"/>
      <w:r w:rsidRPr="004871E9">
        <w:t xml:space="preserve"> </w:t>
      </w:r>
      <w:proofErr w:type="spellStart"/>
      <w:r w:rsidRPr="004871E9">
        <w:rPr>
          <w:rFonts w:ascii="Sylfaen" w:hAnsi="Sylfaen" w:cs="Sylfaen"/>
        </w:rPr>
        <w:t>მონაწილის</w:t>
      </w:r>
      <w:proofErr w:type="spellEnd"/>
      <w:r w:rsidRPr="004871E9">
        <w:t xml:space="preserve"> </w:t>
      </w:r>
      <w:r w:rsidRPr="00C537C0">
        <w:rPr>
          <w:rFonts w:ascii="Sylfaen" w:hAnsi="Sylfaen"/>
          <w:sz w:val="22"/>
          <w:szCs w:val="22"/>
          <w:lang w:val="ka-GE"/>
        </w:rPr>
        <w:t xml:space="preserve">ფინანსური და სამეურნეო მაჩვენებლები უნდა მოწმობდეს მის გადახდისუნარიანობასა და ფინანსურ მდგრადობაზე; </w:t>
      </w:r>
    </w:p>
    <w:p w14:paraId="46D1C447" w14:textId="19099076"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bookmarkStart w:id="75" w:name="_Toc422210014"/>
      <w:bookmarkStart w:id="76" w:name="_Toc422226834"/>
      <w:bookmarkStart w:id="77" w:name="_Toc422244186"/>
      <w:r>
        <w:rPr>
          <w:rFonts w:ascii="Sylfaen" w:hAnsi="Sylfaen"/>
          <w:b/>
          <w:sz w:val="22"/>
          <w:szCs w:val="22"/>
          <w:lang w:val="ka-GE"/>
        </w:rPr>
        <w:t xml:space="preserve">   </w:t>
      </w:r>
      <w:r w:rsidR="00F6741C" w:rsidRPr="001B4536">
        <w:rPr>
          <w:rFonts w:ascii="Sylfaen" w:hAnsi="Sylfaen"/>
          <w:b/>
          <w:sz w:val="22"/>
          <w:szCs w:val="22"/>
          <w:lang w:val="ka-GE"/>
        </w:rPr>
        <w:t xml:space="preserve">მოთხოვნები შესყიდვის მონაწილის კვალიფიკაციის მიმართ </w:t>
      </w:r>
      <w:bookmarkEnd w:id="75"/>
      <w:bookmarkEnd w:id="76"/>
      <w:bookmarkEnd w:id="77"/>
    </w:p>
    <w:p w14:paraId="7863ACFC" w14:textId="26CBE73D" w:rsidR="00EA4523" w:rsidRPr="001B4536" w:rsidRDefault="00F6741C" w:rsidP="004871E9">
      <w:pPr>
        <w:pStyle w:val="ListParagraph"/>
        <w:numPr>
          <w:ilvl w:val="2"/>
          <w:numId w:val="27"/>
        </w:numPr>
        <w:ind w:left="540" w:hanging="540"/>
        <w:jc w:val="both"/>
        <w:rPr>
          <w:rFonts w:ascii="Sylfaen" w:hAnsi="Sylfaen"/>
          <w:sz w:val="22"/>
          <w:szCs w:val="22"/>
          <w:lang w:val="ka-GE"/>
        </w:rPr>
      </w:pPr>
      <w:bookmarkStart w:id="78" w:name="_Toc422210015"/>
      <w:bookmarkStart w:id="79" w:name="_Toc422226835"/>
      <w:bookmarkStart w:id="80" w:name="_Toc422244187"/>
      <w:r w:rsidRPr="001B4536">
        <w:rPr>
          <w:rFonts w:ascii="Sylfaen" w:hAnsi="Sylfaen"/>
          <w:sz w:val="22"/>
          <w:szCs w:val="22"/>
          <w:lang w:val="ka-GE"/>
        </w:rPr>
        <w:t xml:space="preserve">კოტირებების მოთხოვნის </w:t>
      </w:r>
      <w:r w:rsidRPr="00C537C0">
        <w:rPr>
          <w:rFonts w:ascii="Sylfaen" w:hAnsi="Sylfaen"/>
          <w:sz w:val="22"/>
          <w:szCs w:val="22"/>
          <w:lang w:val="ka-GE"/>
        </w:rPr>
        <w:t xml:space="preserve">მონაწილე უნდა შეესაბამებოდეს შემდეგ სავალდებულო </w:t>
      </w:r>
      <w:r w:rsidRPr="00C537C0">
        <w:rPr>
          <w:rFonts w:ascii="Sylfaen" w:hAnsi="Sylfaen"/>
          <w:sz w:val="22"/>
          <w:szCs w:val="22"/>
          <w:lang w:val="ka-GE"/>
        </w:rPr>
        <w:lastRenderedPageBreak/>
        <w:t>მოთხოვნებს კოტირებების მოთხოვნის მონაწილის კვალიფიკაციის მიმართ:</w:t>
      </w:r>
    </w:p>
    <w:p w14:paraId="3D13CD67" w14:textId="32DC02A1" w:rsidR="00DE725D" w:rsidRPr="004871E9" w:rsidRDefault="00DE725D" w:rsidP="004871E9">
      <w:pPr>
        <w:pStyle w:val="ListParagraph"/>
        <w:ind w:left="540"/>
        <w:jc w:val="both"/>
        <w:rPr>
          <w:rFonts w:ascii="Sylfaen" w:hAnsi="Sylfaen"/>
          <w:sz w:val="22"/>
          <w:szCs w:val="22"/>
          <w:lang w:val="ka-GE"/>
        </w:rPr>
      </w:pPr>
      <w:r w:rsidRPr="004871E9">
        <w:rPr>
          <w:rFonts w:ascii="Sylfaen" w:hAnsi="Sylfaen"/>
          <w:sz w:val="22"/>
          <w:szCs w:val="22"/>
          <w:lang w:val="ka-GE"/>
        </w:rPr>
        <w:t xml:space="preserve">კვალიფიცირებული პერსონალის, საწარმოო სიმძლავრეების, ტექნოლოგიებისა და ა.შ. არსებობა იმ მოთხოვნების შესაბამისად, რომლებიც დადგენილია  წინამდებარე შესყიდვების დოკუმენტაციის მე-2 თავში „ტექნიკური ნაწილი“. </w:t>
      </w:r>
    </w:p>
    <w:p w14:paraId="46F0D731" w14:textId="140CDEBC" w:rsidR="00EA4523" w:rsidRPr="004871E9" w:rsidRDefault="00DE725D" w:rsidP="004871E9">
      <w:pPr>
        <w:pStyle w:val="ListParagraph"/>
        <w:ind w:left="540"/>
        <w:jc w:val="both"/>
      </w:pPr>
      <w:r w:rsidRPr="004871E9">
        <w:rPr>
          <w:rFonts w:ascii="Sylfaen" w:hAnsi="Sylfaen"/>
          <w:sz w:val="22"/>
          <w:szCs w:val="22"/>
          <w:lang w:val="ka-GE"/>
        </w:rPr>
        <w:t xml:space="preserve">დამატებითი მოთხოვნები </w:t>
      </w:r>
      <w:r w:rsidRPr="00C537C0">
        <w:rPr>
          <w:rFonts w:ascii="Sylfaen" w:hAnsi="Sylfaen"/>
          <w:sz w:val="22"/>
          <w:szCs w:val="22"/>
          <w:lang w:val="ka-GE"/>
        </w:rPr>
        <w:t xml:space="preserve">კოტირებების მოთხოვნის მონაწილის მიმართ მითითებულია </w:t>
      </w:r>
      <w:r w:rsidRPr="004871E9">
        <w:rPr>
          <w:rFonts w:ascii="Sylfaen" w:hAnsi="Sylfaen"/>
          <w:sz w:val="22"/>
          <w:szCs w:val="22"/>
          <w:lang w:val="ka-GE"/>
        </w:rPr>
        <w:t xml:space="preserve">წინამდებარე შესყიდვების დოკუმენტაციის  თავში „ტექნიკური ნაწილი“. </w:t>
      </w:r>
    </w:p>
    <w:bookmarkEnd w:id="78"/>
    <w:bookmarkEnd w:id="79"/>
    <w:bookmarkEnd w:id="80"/>
    <w:p w14:paraId="207C593B" w14:textId="374480A8"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DE725D" w:rsidRPr="001B4536">
        <w:rPr>
          <w:rFonts w:ascii="Sylfaen" w:hAnsi="Sylfaen"/>
          <w:b/>
          <w:sz w:val="22"/>
          <w:szCs w:val="22"/>
          <w:lang w:val="ka-GE"/>
        </w:rPr>
        <w:t xml:space="preserve">მოთხოვნები შესყიდვის მონაწილის საქმიანი რეპუტაციის მიმართ </w:t>
      </w:r>
    </w:p>
    <w:p w14:paraId="5C934B45" w14:textId="7DA1DCB9" w:rsidR="00EA4523" w:rsidRPr="001B4536" w:rsidRDefault="00612E5F"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მონაწილის საქმიანი </w:t>
      </w:r>
      <w:r w:rsidR="00343892" w:rsidRPr="001B4536">
        <w:rPr>
          <w:rFonts w:ascii="Sylfaen" w:hAnsi="Sylfaen"/>
          <w:sz w:val="22"/>
          <w:szCs w:val="22"/>
          <w:lang w:val="ka-GE"/>
        </w:rPr>
        <w:t xml:space="preserve"> </w:t>
      </w:r>
      <w:r w:rsidRPr="001B4536">
        <w:rPr>
          <w:rFonts w:ascii="Sylfaen" w:hAnsi="Sylfaen"/>
          <w:sz w:val="22"/>
          <w:szCs w:val="22"/>
          <w:lang w:val="ka-GE"/>
        </w:rPr>
        <w:t xml:space="preserve">რეპუტაციის შეფასება ხდება </w:t>
      </w:r>
      <w:r w:rsidR="00490EAA" w:rsidRPr="001B4536">
        <w:rPr>
          <w:rFonts w:ascii="Sylfaen" w:hAnsi="Sylfaen"/>
          <w:sz w:val="22"/>
          <w:szCs w:val="22"/>
          <w:lang w:val="ka-GE"/>
        </w:rPr>
        <w:t xml:space="preserve">კონტრაგენტების საქმიანი რეპუტაციის შეფასების მეთოდიკის მოთხოვნების შესაბამისად. </w:t>
      </w:r>
    </w:p>
    <w:p w14:paraId="19BB7CDF" w14:textId="6119F719"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490EAA" w:rsidRPr="001B4536">
        <w:rPr>
          <w:rFonts w:ascii="Sylfaen" w:hAnsi="Sylfaen"/>
          <w:b/>
          <w:sz w:val="22"/>
          <w:szCs w:val="22"/>
          <w:lang w:val="ka-GE"/>
        </w:rPr>
        <w:t xml:space="preserve">დამატებითი მოთხოვნები </w:t>
      </w:r>
      <w:r w:rsidR="00EA4523" w:rsidRPr="001B4536">
        <w:rPr>
          <w:rFonts w:ascii="Sylfaen" w:hAnsi="Sylfaen"/>
          <w:b/>
          <w:sz w:val="22"/>
          <w:szCs w:val="22"/>
          <w:lang w:val="ka-GE"/>
        </w:rPr>
        <w:t xml:space="preserve"> </w:t>
      </w:r>
      <w:r w:rsidR="00490EAA" w:rsidRPr="001B4536">
        <w:rPr>
          <w:rFonts w:ascii="Sylfaen" w:hAnsi="Sylfaen"/>
          <w:b/>
          <w:sz w:val="22"/>
          <w:szCs w:val="22"/>
          <w:lang w:val="ka-GE"/>
        </w:rPr>
        <w:t xml:space="preserve">შესყიდვის მონაწილის მიმართ: </w:t>
      </w:r>
    </w:p>
    <w:p w14:paraId="1A52FB14" w14:textId="15190E60" w:rsidR="00490EAA"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 არ უნდა იყოს მოზიდული შესყიდვის სხვა მონაწილეების მიერ იმ ხელშეკრულების ვალდებულებების შესასრულებლად, რომელიც არის შესყიდვის საგანი, მათ შორის, არ უნდა</w:t>
      </w:r>
      <w:r w:rsidR="00570D96">
        <w:rPr>
          <w:rFonts w:ascii="Sylfaen" w:hAnsi="Sylfaen"/>
          <w:sz w:val="22"/>
          <w:szCs w:val="22"/>
          <w:lang w:val="ka-GE"/>
        </w:rPr>
        <w:t xml:space="preserve"> </w:t>
      </w:r>
      <w:r w:rsidRPr="001B4536">
        <w:rPr>
          <w:rFonts w:ascii="Sylfaen" w:hAnsi="Sylfaen"/>
          <w:sz w:val="22"/>
          <w:szCs w:val="22"/>
          <w:lang w:val="ka-GE"/>
        </w:rPr>
        <w:t xml:space="preserve">იყოს შესყიდვის სხვა მონაწილის ქვემენარდე, ქვეშემსრულებელი.  </w:t>
      </w:r>
    </w:p>
    <w:p w14:paraId="774B411D" w14:textId="563A2040" w:rsidR="00EA4523"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მონაწილემ მომსახურების გასაწევად/სამუშაოების შესასრულებლად არ უნდა მოიზიდოს ქვემანარდის და/ან ქვეშემსრულებლის სახით შესყიდვის სხვა მონაწილეები.</w:t>
      </w:r>
    </w:p>
    <w:p w14:paraId="1D0DDE36" w14:textId="4E659B48" w:rsidR="00EA4523" w:rsidRPr="001B4536" w:rsidRDefault="00693B05"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დამატებითი მოთხოვნები შესყიდვის მონაწილეების მიმართ მითითებულია წინამდებარე შესყიდვის დოკუმენტაციის თავში „ტექნიკური ნაწილი“. </w:t>
      </w:r>
    </w:p>
    <w:p w14:paraId="38128E04" w14:textId="79ACEC50" w:rsidR="00EA4523" w:rsidRPr="001B4536" w:rsidRDefault="003013AD"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განაცხადის განხილვის, შეფასებისა და შედარების კრიტერიუმების დაყოფა შესარჩევ და შეფასებით კრიტერიუმებად </w:t>
      </w:r>
      <w:r w:rsidR="00DC0EF5" w:rsidRPr="001B4536">
        <w:rPr>
          <w:rFonts w:ascii="Sylfaen" w:hAnsi="Sylfaen"/>
          <w:sz w:val="22"/>
          <w:szCs w:val="22"/>
          <w:lang w:val="ka-GE"/>
        </w:rPr>
        <w:t xml:space="preserve">წინამდებარე ქვეთავში დადგენილი მოთხოვნების მიხედვით, განსაზღვრულია წინამდებარე შესყიდვის დოკუმენტაციის თავში „საექსპერტო შეფასების სახელმძღვანელო“. </w:t>
      </w:r>
      <w:r w:rsidRPr="001B4536">
        <w:rPr>
          <w:rFonts w:ascii="Sylfaen" w:hAnsi="Sylfaen"/>
          <w:sz w:val="22"/>
          <w:szCs w:val="22"/>
          <w:lang w:val="ka-GE"/>
        </w:rPr>
        <w:t xml:space="preserve"> </w:t>
      </w:r>
    </w:p>
    <w:p w14:paraId="3ADF0579" w14:textId="4ED6FF31" w:rsidR="00EA4523" w:rsidRPr="001B4536" w:rsidRDefault="00ED1A60" w:rsidP="00EA4523">
      <w:pPr>
        <w:pStyle w:val="Heading1"/>
        <w:contextualSpacing/>
        <w:jc w:val="both"/>
        <w:rPr>
          <w:rFonts w:ascii="Sylfaen" w:hAnsi="Sylfaen" w:cs="Times New Roman"/>
          <w:bCs w:val="0"/>
          <w:kern w:val="0"/>
          <w:sz w:val="22"/>
          <w:szCs w:val="22"/>
          <w:lang w:val="ka-GE"/>
        </w:rPr>
      </w:pPr>
      <w:bookmarkStart w:id="81" w:name="_Toc422244188"/>
      <w:r w:rsidRPr="001B4536">
        <w:rPr>
          <w:rFonts w:ascii="Sylfaen" w:hAnsi="Sylfaen" w:cs="Times New Roman"/>
          <w:bCs w:val="0"/>
          <w:kern w:val="0"/>
          <w:sz w:val="22"/>
          <w:szCs w:val="22"/>
          <w:lang w:val="ka-GE"/>
        </w:rPr>
        <w:t>თავი</w:t>
      </w:r>
      <w:r w:rsidR="00EA4523" w:rsidRPr="001B4536">
        <w:rPr>
          <w:rFonts w:ascii="Sylfaen" w:hAnsi="Sylfaen" w:cs="Times New Roman"/>
          <w:bCs w:val="0"/>
          <w:kern w:val="0"/>
          <w:sz w:val="22"/>
          <w:szCs w:val="22"/>
          <w:lang w:val="ka-GE"/>
        </w:rPr>
        <w:t xml:space="preserve"> 6. </w:t>
      </w:r>
      <w:bookmarkEnd w:id="74"/>
      <w:bookmarkEnd w:id="81"/>
      <w:r w:rsidR="00DC0EF5" w:rsidRPr="001B4536">
        <w:rPr>
          <w:rFonts w:ascii="Sylfaen" w:hAnsi="Sylfaen" w:cs="Times New Roman"/>
          <w:bCs w:val="0"/>
          <w:kern w:val="0"/>
          <w:sz w:val="22"/>
          <w:szCs w:val="22"/>
          <w:lang w:val="ka-GE"/>
        </w:rPr>
        <w:t>მოთხოვნები შესყიდვაში მონაწილეობის განაცხადის მიმართ</w:t>
      </w:r>
    </w:p>
    <w:p w14:paraId="18E1BA84" w14:textId="386AAB50" w:rsidR="00EA4523" w:rsidRPr="001B4536" w:rsidRDefault="00380893" w:rsidP="00364368">
      <w:pPr>
        <w:pStyle w:val="ListParagraph"/>
        <w:numPr>
          <w:ilvl w:val="1"/>
          <w:numId w:val="28"/>
        </w:numPr>
        <w:jc w:val="both"/>
        <w:outlineLvl w:val="1"/>
        <w:rPr>
          <w:rFonts w:ascii="Sylfaen" w:hAnsi="Sylfaen"/>
          <w:b/>
          <w:sz w:val="22"/>
          <w:szCs w:val="22"/>
          <w:lang w:val="ka-GE"/>
        </w:rPr>
      </w:pPr>
      <w:r>
        <w:rPr>
          <w:rFonts w:ascii="Sylfaen" w:hAnsi="Sylfaen"/>
          <w:b/>
          <w:sz w:val="22"/>
          <w:szCs w:val="22"/>
          <w:lang w:val="ka-GE"/>
        </w:rPr>
        <w:t xml:space="preserve">      </w:t>
      </w:r>
      <w:r w:rsidR="00DC0EF5" w:rsidRPr="00C537C0">
        <w:rPr>
          <w:rFonts w:ascii="Sylfaen" w:hAnsi="Sylfaen"/>
          <w:b/>
          <w:sz w:val="22"/>
          <w:szCs w:val="22"/>
          <w:lang w:val="ka-GE"/>
        </w:rPr>
        <w:t>ზოგადი მოთხოვნები შესყიდვაში მონაწილეობის განაცხადის მიმართ</w:t>
      </w:r>
    </w:p>
    <w:p w14:paraId="018E34CF" w14:textId="7EF92C74" w:rsidR="00DC0EF5" w:rsidRPr="001B4536" w:rsidRDefault="00570105" w:rsidP="00364368">
      <w:pPr>
        <w:pStyle w:val="ListParagraph"/>
        <w:numPr>
          <w:ilvl w:val="2"/>
          <w:numId w:val="28"/>
        </w:numPr>
        <w:jc w:val="both"/>
        <w:rPr>
          <w:rFonts w:ascii="Sylfaen" w:hAnsi="Sylfaen"/>
          <w:color w:val="000000" w:themeColor="text1"/>
          <w:sz w:val="22"/>
          <w:szCs w:val="22"/>
          <w:lang w:val="ka-GE"/>
        </w:rPr>
      </w:pPr>
      <w:r w:rsidRPr="00C537C0">
        <w:rPr>
          <w:rFonts w:ascii="Sylfaen" w:hAnsi="Sylfaen"/>
          <w:color w:val="000000" w:themeColor="text1"/>
          <w:sz w:val="22"/>
          <w:szCs w:val="22"/>
          <w:lang w:val="ka-GE"/>
        </w:rPr>
        <w:t>შესყიდვ</w:t>
      </w:r>
      <w:r w:rsidR="00262ABC" w:rsidRPr="00C537C0">
        <w:rPr>
          <w:rFonts w:ascii="Sylfaen" w:hAnsi="Sylfaen"/>
          <w:color w:val="000000" w:themeColor="text1"/>
          <w:sz w:val="22"/>
          <w:szCs w:val="22"/>
          <w:lang w:val="ka-GE"/>
        </w:rPr>
        <w:t>აში</w:t>
      </w:r>
      <w:r w:rsidR="00DC0EF5" w:rsidRPr="00C537C0">
        <w:rPr>
          <w:rFonts w:ascii="Sylfaen" w:hAnsi="Sylfaen"/>
          <w:color w:val="000000" w:themeColor="text1"/>
          <w:sz w:val="22"/>
          <w:szCs w:val="22"/>
          <w:lang w:val="ka-GE"/>
        </w:rPr>
        <w:t xml:space="preserve"> მონაწილეს უფლება აქვს, შესყიდვაში მონაწილეობაზე შეიტანოს მხოლოდ ერთი განაცხადი. იმ შემთხვევაში, თუკი გამოვლინდება </w:t>
      </w:r>
      <w:r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ერთი მონაწილის მიერ ორი ან მეტი შესყიდვაში მონაწილეობის განაცხადის შეტანის ფაქტი იმ პირობით, რომ ადრე შეტანილი შესყიდვაში მონაწილეობის განაცხადები ამგვარ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მიერ უკან არაა გახმობილი, ამგვარი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არც ერთი განაცხადი შესყიდვაში მონაწილეობაზე არ განიხილება. </w:t>
      </w:r>
    </w:p>
    <w:p w14:paraId="01387946" w14:textId="7D493DF5" w:rsidR="00DC0EF5" w:rsidRPr="001B4536" w:rsidRDefault="00DC0EF5" w:rsidP="00364368">
      <w:pPr>
        <w:pStyle w:val="ListParagraph"/>
        <w:numPr>
          <w:ilvl w:val="2"/>
          <w:numId w:val="28"/>
        </w:numPr>
        <w:jc w:val="both"/>
        <w:rPr>
          <w:rFonts w:ascii="Sylfaen" w:hAnsi="Sylfaen"/>
          <w:sz w:val="22"/>
          <w:szCs w:val="22"/>
          <w:lang w:val="ka-GE"/>
        </w:rPr>
      </w:pPr>
      <w:bookmarkStart w:id="82" w:name="_Ref316309912"/>
      <w:r w:rsidRPr="00C537C0">
        <w:rPr>
          <w:rFonts w:ascii="Sylfaen" w:hAnsi="Sylfaen"/>
          <w:sz w:val="22"/>
          <w:szCs w:val="22"/>
          <w:lang w:val="ka-GE"/>
        </w:rPr>
        <w:t>შესყიდვაში მონაწილეობის განაცხადში შემავალი თითოეული დოკუმენტი ხელმოწერილი უნდა იყოს იმ პირის მიერ, რომელსაც საქართველოს მოქმედი კანონმდებლობის შესაბამისად</w:t>
      </w:r>
      <w:r w:rsidR="00570D96">
        <w:rPr>
          <w:rFonts w:ascii="Sylfaen" w:hAnsi="Sylfaen"/>
          <w:sz w:val="22"/>
          <w:szCs w:val="22"/>
          <w:lang w:val="ka-GE"/>
        </w:rPr>
        <w:t>,</w:t>
      </w:r>
      <w:r w:rsidRPr="00C537C0">
        <w:rPr>
          <w:rFonts w:ascii="Sylfaen" w:hAnsi="Sylfaen"/>
          <w:sz w:val="22"/>
          <w:szCs w:val="22"/>
          <w:lang w:val="ka-GE"/>
        </w:rPr>
        <w:t xml:space="preserve"> უფლება აქვს, იმოქმედოს შესყიდვის მონაწილის/პოტენციური მონაწილის სახელით მინდობილობის გარეშე, ან მის მიერ სათანადოდ უფლებამოსილი პირის მიერ მინდობილობის საფუძველზე (შემდგომში - უფლებამოსილი პირი). ბოლო შემთხვევაში მინდობილობის ორიგინალი დაერთვის შესყიდვაში მონაწილეობის განაცხადს. ხელმოწერის ფაქსიმილური ასახვა დაუშვებელია. </w:t>
      </w:r>
    </w:p>
    <w:p w14:paraId="726182B9" w14:textId="05F83230" w:rsidR="00C47691" w:rsidRPr="001B4536" w:rsidRDefault="00C47691" w:rsidP="00364368">
      <w:pPr>
        <w:pStyle w:val="ListParagraph"/>
        <w:numPr>
          <w:ilvl w:val="2"/>
          <w:numId w:val="28"/>
        </w:numPr>
        <w:jc w:val="both"/>
        <w:rPr>
          <w:rFonts w:ascii="Sylfaen" w:hAnsi="Sylfaen"/>
          <w:sz w:val="22"/>
          <w:szCs w:val="22"/>
          <w:lang w:val="ka-GE"/>
        </w:rPr>
      </w:pPr>
      <w:bookmarkStart w:id="83" w:name="_Ref316309930"/>
      <w:bookmarkEnd w:id="82"/>
      <w:r w:rsidRPr="00C537C0">
        <w:rPr>
          <w:rFonts w:ascii="Sylfaen" w:hAnsi="Sylfaen"/>
          <w:sz w:val="22"/>
          <w:szCs w:val="22"/>
          <w:lang w:val="ka-GE"/>
        </w:rPr>
        <w:t xml:space="preserve">შესყიდვაში მონაწილეობის განაცხადში შემავალი ყოველი დოკუმენტი დამოწმებული უნდა იყოს პოტენციური მონაწილის ბეჭდით. </w:t>
      </w:r>
    </w:p>
    <w:bookmarkEnd w:id="83"/>
    <w:p w14:paraId="7BA7DCB1" w14:textId="346972FC" w:rsidR="00C47691" w:rsidRPr="001B4536" w:rsidRDefault="00C47691" w:rsidP="00364368">
      <w:pPr>
        <w:pStyle w:val="ListParagraph"/>
        <w:numPr>
          <w:ilvl w:val="2"/>
          <w:numId w:val="28"/>
        </w:numPr>
        <w:jc w:val="both"/>
        <w:rPr>
          <w:rFonts w:ascii="Sylfaen" w:hAnsi="Sylfaen"/>
          <w:sz w:val="22"/>
          <w:szCs w:val="22"/>
          <w:lang w:val="ka-GE"/>
        </w:rPr>
      </w:pPr>
      <w:r w:rsidRPr="00C537C0">
        <w:rPr>
          <w:rFonts w:ascii="Sylfaen" w:hAnsi="Sylfaen"/>
          <w:sz w:val="22"/>
          <w:szCs w:val="22"/>
          <w:lang w:val="ka-GE"/>
        </w:rPr>
        <w:t xml:space="preserve">6.1.2 და 6.1.3 პუნქტების მოთხოვნები არ ვრცელდება დოკუმენტების სანოტარო წესით დამოწმებულ ასლებზე.  შესყიდვაში მონაწილეობის განაცხადის შემადგენლობაში წარსადგენი დოკუმენტები მკაფიოდ უნდა იყოს დაბეჭდილი. დაუშვებელია ამოშლა, მინაწერი, შესწორება, გარდა იმ შემთხვევებისა, როდესაც ეს შესწორებები (მინაწერები) დამოწმებულია ხელნაწერი წარწერით „ენდეთ შესწორებას“, უფლებამოსილი პირის პირადი ხელმოწერით, რომელიც ყოველი შესწორების (მინაწერის) გვერდითაა და დამოწმებულია </w:t>
      </w:r>
      <w:r w:rsidR="00500C45"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მონაწილის ბეჭდით. </w:t>
      </w:r>
    </w:p>
    <w:p w14:paraId="0D9334B6" w14:textId="5D1B1114" w:rsidR="00500C45" w:rsidRPr="001B4536" w:rsidRDefault="00500C45" w:rsidP="00364368">
      <w:pPr>
        <w:pStyle w:val="ListParagraph"/>
        <w:numPr>
          <w:ilvl w:val="2"/>
          <w:numId w:val="28"/>
        </w:numPr>
        <w:jc w:val="both"/>
        <w:rPr>
          <w:rFonts w:ascii="Sylfaen" w:hAnsi="Sylfaen"/>
          <w:sz w:val="22"/>
          <w:szCs w:val="22"/>
          <w:lang w:val="ka-GE"/>
        </w:rPr>
      </w:pPr>
      <w:bookmarkStart w:id="84" w:name="_Ref316309676"/>
      <w:bookmarkStart w:id="85" w:name="_Ref56235235"/>
      <w:bookmarkStart w:id="86" w:name="_Ref216690276"/>
      <w:bookmarkStart w:id="87" w:name="_Ref56220439"/>
      <w:r w:rsidRPr="00C537C0">
        <w:rPr>
          <w:rFonts w:ascii="Sylfaen" w:hAnsi="Sylfaen"/>
          <w:sz w:val="22"/>
          <w:szCs w:val="22"/>
          <w:lang w:val="ka-GE"/>
        </w:rPr>
        <w:t xml:space="preserve">შესყიდვის მონაწილემ უნდა შეიტანოს შესყიდვაში მონაწილეობის განაცხადი, რომელიც შეიცავს შემდეგს: </w:t>
      </w:r>
    </w:p>
    <w:bookmarkEnd w:id="84"/>
    <w:p w14:paraId="0D3D3E7D" w14:textId="0E3B652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წერილი</w:t>
      </w:r>
      <w:r w:rsidRPr="00C537C0">
        <w:rPr>
          <w:rFonts w:ascii="Sylfaen" w:eastAsiaTheme="majorEastAsia" w:hAnsi="Sylfaen"/>
          <w:sz w:val="22"/>
          <w:szCs w:val="22"/>
          <w:lang w:val="ka-GE"/>
        </w:rPr>
        <w:t xml:space="preserve"> ოფერტის შეტანაზე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17A41ED3" w14:textId="4976362A"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lastRenderedPageBreak/>
        <w:t>კომერციული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708CD70" w14:textId="7CDC621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ტექნიკური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193096C" w14:textId="3A258E98"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საქონლის მიწოდების</w:t>
      </w:r>
      <w:r w:rsidRPr="00C537C0">
        <w:rPr>
          <w:rFonts w:ascii="Sylfaen" w:eastAsiaTheme="majorEastAsia" w:hAnsi="Sylfaen"/>
          <w:sz w:val="22"/>
          <w:szCs w:val="22"/>
          <w:lang w:val="ka-GE"/>
        </w:rPr>
        <w:t xml:space="preserve"> კალენდარული გეგმა,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322101E0" w14:textId="77777777" w:rsidR="00EE599C" w:rsidRPr="00C537C0" w:rsidRDefault="00EE599C"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1B4536">
        <w:rPr>
          <w:rStyle w:val="FontStyle128"/>
          <w:rFonts w:ascii="Sylfaen" w:eastAsiaTheme="majorEastAsia" w:hAnsi="Sylfaen"/>
          <w:sz w:val="22"/>
          <w:szCs w:val="22"/>
          <w:lang w:val="ka-GE"/>
        </w:rPr>
        <w:t xml:space="preserve">კოტირებების მოთხოვნის მონაწილის ანკეტა </w:t>
      </w:r>
      <w:r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E29933E" w14:textId="420AC872" w:rsidR="00500C45" w:rsidRPr="001B4536" w:rsidRDefault="00C40FD3" w:rsidP="00364368">
      <w:pPr>
        <w:pStyle w:val="ListParagraph"/>
        <w:widowControl/>
        <w:numPr>
          <w:ilvl w:val="0"/>
          <w:numId w:val="26"/>
        </w:numPr>
        <w:tabs>
          <w:tab w:val="left" w:pos="1701"/>
        </w:tabs>
        <w:autoSpaceDE/>
        <w:autoSpaceDN/>
        <w:adjustRightInd/>
        <w:spacing w:after="200"/>
        <w:ind w:right="58"/>
        <w:jc w:val="both"/>
        <w:rPr>
          <w:rFonts w:ascii="Sylfaen" w:eastAsiaTheme="majorEastAsia" w:hAnsi="Sylfaen"/>
          <w:color w:val="000000"/>
          <w:sz w:val="22"/>
          <w:szCs w:val="22"/>
          <w:lang w:val="ka-GE"/>
        </w:rPr>
      </w:pPr>
      <w:r w:rsidRPr="00C537C0">
        <w:rPr>
          <w:rFonts w:ascii="Sylfaen" w:eastAsiaTheme="majorEastAsia" w:hAnsi="Sylfaen"/>
          <w:sz w:val="22"/>
          <w:szCs w:val="22"/>
          <w:lang w:val="ka-GE"/>
        </w:rPr>
        <w:t xml:space="preserve">ცნობა ანალოგიური ხელშეკრულებების შესრულების წლიური მოცულობებისა და ჩამონათვალის შესახებ, და </w:t>
      </w:r>
      <w:r w:rsidR="00EE599C"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AE87991" w14:textId="4594525E"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საინფორმაციო წერილი, რომ კოტირებების მოთხოვნის მონაწილეს აქვს კავშირები, რომლებიც შესყიდვის ორგანიზატორის/დამკვეთის თანამშრომლებთან აფილირებულობის ხასიათს ატარებს,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760AB017"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დოკუმენტების აღწერის ფორმა, რომლებსაც შეიცავს განაცხადი შესყიდვაში მონაწილეობაზე. </w:t>
      </w:r>
    </w:p>
    <w:p w14:paraId="131258E5"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ცნობა სასამართლო განხილვებში მონაწილეობის შესახებ,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3E4AF1CF" w14:textId="69B8E1A4"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 რომლებიც ამტკიცებს კოტირებების მოთხოვნის მონაწილის შესაბამისობას დადგენილ მოთხოვნებთან.  </w:t>
      </w:r>
    </w:p>
    <w:p w14:paraId="5C2B7747" w14:textId="77777777"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კოლექტიური მონაწილის შიგნით მოცულობების განაწილების ფორმა-გეგმა:</w:t>
      </w:r>
    </w:p>
    <w:p w14:paraId="16565E47" w14:textId="7DDACBF9" w:rsidR="00EA4523" w:rsidRPr="00C537C0" w:rsidRDefault="008A1687" w:rsidP="00262ABC">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უთანხმოებების ოქმი ხელშეკრულების პროექტის მიმართ (მოცემული ფორმის შევსება სავალდებულოა). </w:t>
      </w:r>
      <w:bookmarkStart w:id="88" w:name="_Toc422210018"/>
      <w:bookmarkStart w:id="89" w:name="_Toc422226838"/>
      <w:bookmarkStart w:id="90" w:name="_Toc422244190"/>
      <w:bookmarkEnd w:id="85"/>
      <w:bookmarkEnd w:id="86"/>
      <w:bookmarkEnd w:id="87"/>
    </w:p>
    <w:p w14:paraId="0A6B922D" w14:textId="05910055" w:rsidR="00FA069E"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 xml:space="preserve">დოკუმენტების პაკეტი პრეტენდენტებმა უნდა </w:t>
      </w:r>
      <w:r w:rsidR="00874D21" w:rsidRPr="004871E9">
        <w:rPr>
          <w:rFonts w:ascii="Sylfaen" w:hAnsi="Sylfaen"/>
          <w:sz w:val="22"/>
          <w:szCs w:val="22"/>
          <w:lang w:val="ka-GE"/>
        </w:rPr>
        <w:t>წარმოედგინონ</w:t>
      </w:r>
      <w:r w:rsidRPr="004871E9">
        <w:rPr>
          <w:rFonts w:ascii="Sylfaen" w:hAnsi="Sylfaen"/>
          <w:sz w:val="22"/>
          <w:szCs w:val="22"/>
          <w:lang w:val="ka-GE"/>
        </w:rPr>
        <w:t xml:space="preserve">  </w:t>
      </w:r>
      <w:r w:rsidR="00874D21" w:rsidRPr="004871E9">
        <w:rPr>
          <w:rFonts w:ascii="Sylfaen" w:hAnsi="Sylfaen"/>
          <w:sz w:val="22"/>
          <w:szCs w:val="22"/>
          <w:lang w:val="ka-GE"/>
        </w:rPr>
        <w:t xml:space="preserve">დალუქული </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კონვერტით</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კომპანიის ცენტრალურ ოფისში</w:t>
      </w:r>
    </w:p>
    <w:bookmarkEnd w:id="88"/>
    <w:bookmarkEnd w:id="89"/>
    <w:bookmarkEnd w:id="90"/>
    <w:p w14:paraId="5BD38DA8" w14:textId="20A7772F" w:rsidR="00EA4523"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მოთხოვნები იმ დოკუმენტების მიმართ, რომლებიც ადასტურებს შესყიდვის  მონაწილის შესაბამისობა</w:t>
      </w:r>
    </w:p>
    <w:p w14:paraId="1EE8C951" w14:textId="5546FDE1" w:rsidR="008A1687" w:rsidRPr="001B4536" w:rsidRDefault="005E0DD6" w:rsidP="004871E9">
      <w:pPr>
        <w:pStyle w:val="ListParagraph"/>
        <w:numPr>
          <w:ilvl w:val="2"/>
          <w:numId w:val="28"/>
        </w:numPr>
        <w:jc w:val="both"/>
        <w:rPr>
          <w:rFonts w:ascii="Sylfaen" w:hAnsi="Sylfaen"/>
          <w:sz w:val="22"/>
          <w:szCs w:val="22"/>
          <w:lang w:val="ka-GE"/>
        </w:rPr>
      </w:pPr>
      <w:bookmarkStart w:id="91" w:name="_Ref316310466"/>
      <w:r w:rsidRPr="004871E9">
        <w:rPr>
          <w:rFonts w:ascii="Sylfaen" w:hAnsi="Sylfaen"/>
          <w:sz w:val="22"/>
          <w:szCs w:val="22"/>
          <w:lang w:val="ka-GE"/>
        </w:rPr>
        <w:t xml:space="preserve">წინამდებარე შესყიდვების დოკუმენტაციის მე-6 თავში მითითებულ მოთხოვნებთან შესაბამისობის დადასტურებისთვის პოტენციურმა მონაწილემ/შესყიდვის მონაწილემ შესყიდვაში მონაწილეობის განაცხადის შემადგენლობაში უნდა დაურთოს შემდეგი დოკუმენტები: </w:t>
      </w:r>
    </w:p>
    <w:bookmarkEnd w:id="91"/>
    <w:p w14:paraId="30A3FA10" w14:textId="73471673" w:rsidR="005E0DD6" w:rsidRPr="00C537C0" w:rsidRDefault="005E0DD6" w:rsidP="00C537C0">
      <w:pPr>
        <w:pStyle w:val="ListParagraph"/>
        <w:widowControl/>
        <w:numPr>
          <w:ilvl w:val="0"/>
          <w:numId w:val="30"/>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s="Sylfaen"/>
          <w:color w:val="000000" w:themeColor="text1"/>
          <w:sz w:val="22"/>
          <w:szCs w:val="22"/>
          <w:lang w:val="ka-GE"/>
        </w:rPr>
        <w:t>მის</w:t>
      </w:r>
      <w:r w:rsidRPr="00C537C0">
        <w:rPr>
          <w:rFonts w:ascii="Sylfaen" w:eastAsiaTheme="majorEastAsia" w:hAnsi="Sylfaen"/>
          <w:color w:val="000000" w:themeColor="text1"/>
          <w:sz w:val="22"/>
          <w:szCs w:val="22"/>
          <w:lang w:val="ka-GE"/>
        </w:rPr>
        <w:t xml:space="preserve"> მიერ  არაუადრეს განაცხადების მიღების დასრულების ვადამდე  ერთი თვით ადრე  მიღებული ამონაწერი მეწარმეთა და არაკომერციულ იურიდიულ პირთა რეესტრიდან;</w:t>
      </w:r>
    </w:p>
    <w:p w14:paraId="3E432CB9" w14:textId="6A3657FA" w:rsidR="005E0DD6" w:rsidRPr="00C537C0" w:rsidRDefault="005E0DD6" w:rsidP="00C537C0">
      <w:pPr>
        <w:pStyle w:val="ListParagraph"/>
        <w:widowControl/>
        <w:numPr>
          <w:ilvl w:val="0"/>
          <w:numId w:val="26"/>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პრეტენდენტი ორგანიზაციის წესდების ასლი (წესდების არარსებობის შემთხვევაში ოფიციალური ინფორმაცია, რომელიც ცვლის აღნიშნულ დოკუმენტს);</w:t>
      </w:r>
    </w:p>
    <w:p w14:paraId="19EE82CE" w14:textId="6FE3B671"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შესყიდვაში მონაწილეობის განაცხადების მიღების ვადის დასრულებამდე არაუადრეს ერთი თვით ადრე მიღებული ცნობა, რომ კომპანიას არ გააჩნია დავალიანება ბიუჯეტის მიმართ, გაცემული შემოსავლების სამსახურის მიერ;</w:t>
      </w:r>
    </w:p>
    <w:p w14:paraId="736C1E38" w14:textId="428F2B65"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უფლებამოსილი პირის პირადობის მოწმობის ასლი;</w:t>
      </w:r>
    </w:p>
    <w:p w14:paraId="5E3E5001" w14:textId="72CE9F4B" w:rsidR="00EA4523" w:rsidRPr="001B4536" w:rsidRDefault="00E75E5F" w:rsidP="0078178A">
      <w:pPr>
        <w:pStyle w:val="ListParagraph"/>
        <w:numPr>
          <w:ilvl w:val="1"/>
          <w:numId w:val="28"/>
        </w:numPr>
        <w:ind w:left="0" w:hanging="540"/>
        <w:jc w:val="both"/>
        <w:outlineLvl w:val="1"/>
        <w:rPr>
          <w:rFonts w:ascii="Sylfaen" w:hAnsi="Sylfaen"/>
          <w:b/>
          <w:sz w:val="22"/>
          <w:szCs w:val="22"/>
          <w:lang w:val="ka-GE"/>
        </w:rPr>
      </w:pPr>
      <w:r w:rsidRPr="00C537C0">
        <w:rPr>
          <w:rFonts w:ascii="Sylfaen" w:hAnsi="Sylfaen"/>
          <w:b/>
          <w:sz w:val="22"/>
          <w:szCs w:val="22"/>
          <w:lang w:val="ka-GE"/>
        </w:rPr>
        <w:t>შესყიდვაში მონაწილეობის განაცხადის მოქმედების ვადა</w:t>
      </w:r>
    </w:p>
    <w:p w14:paraId="10EF1CD8" w14:textId="6DEA1E47" w:rsidR="00EA4523" w:rsidRPr="001B4536" w:rsidRDefault="00506502" w:rsidP="00F76D52">
      <w:pPr>
        <w:pStyle w:val="ListParagraph"/>
        <w:numPr>
          <w:ilvl w:val="2"/>
          <w:numId w:val="28"/>
        </w:numPr>
        <w:ind w:left="-90" w:hanging="540"/>
        <w:jc w:val="both"/>
        <w:rPr>
          <w:rFonts w:ascii="Sylfaen" w:hAnsi="Sylfaen"/>
          <w:sz w:val="22"/>
          <w:szCs w:val="22"/>
          <w:lang w:val="ka-GE"/>
        </w:rPr>
      </w:pPr>
      <w:r w:rsidRPr="001B4536">
        <w:rPr>
          <w:rFonts w:ascii="Sylfaen" w:hAnsi="Sylfaen"/>
          <w:sz w:val="22"/>
          <w:szCs w:val="22"/>
          <w:lang w:val="ka-GE"/>
        </w:rPr>
        <w:t>ოფერტის მოქმედების საერთო ვადა შეადგენს შესყიდვაზე შემოსული</w:t>
      </w:r>
      <w:r w:rsidR="00087565" w:rsidRPr="001B4536">
        <w:rPr>
          <w:rFonts w:ascii="Sylfaen" w:hAnsi="Sylfaen"/>
          <w:sz w:val="22"/>
          <w:szCs w:val="22"/>
          <w:lang w:val="ka-GE"/>
        </w:rPr>
        <w:t xml:space="preserve"> განაცხადებიანი წინადადებების </w:t>
      </w:r>
      <w:r w:rsidRPr="001B4536">
        <w:rPr>
          <w:rFonts w:ascii="Sylfaen" w:hAnsi="Sylfaen"/>
          <w:sz w:val="22"/>
          <w:szCs w:val="22"/>
          <w:lang w:val="ka-GE"/>
        </w:rPr>
        <w:t xml:space="preserve"> </w:t>
      </w:r>
      <w:r w:rsidR="00BD21CC" w:rsidRPr="001B4536">
        <w:rPr>
          <w:rFonts w:ascii="Sylfaen" w:hAnsi="Sylfaen"/>
          <w:sz w:val="22"/>
          <w:szCs w:val="22"/>
          <w:lang w:val="ka-GE"/>
        </w:rPr>
        <w:t>გახსნის პროცედურის ჩატარების დღის მომდევნო დღიდან</w:t>
      </w:r>
      <w:r w:rsidR="00BA2097" w:rsidRPr="001B4536">
        <w:rPr>
          <w:rFonts w:ascii="Sylfaen" w:hAnsi="Sylfaen"/>
          <w:sz w:val="22"/>
          <w:szCs w:val="22"/>
          <w:lang w:val="ka-GE"/>
        </w:rPr>
        <w:t xml:space="preserve"> </w:t>
      </w:r>
      <w:r w:rsidR="00BD21CC" w:rsidRPr="001B4536">
        <w:rPr>
          <w:rFonts w:ascii="Sylfaen" w:hAnsi="Sylfaen"/>
          <w:sz w:val="22"/>
          <w:szCs w:val="22"/>
          <w:lang w:val="ka-GE"/>
        </w:rPr>
        <w:t xml:space="preserve">90 კალენდარულ   დღეს. პოტენციური მონაწილე უფლებამოსილია ნებაყოფლობით გაზარდოს ოფერტის </w:t>
      </w:r>
      <w:r w:rsidR="00BD21CC" w:rsidRPr="001B4536">
        <w:rPr>
          <w:rFonts w:ascii="Sylfaen" w:hAnsi="Sylfaen"/>
          <w:sz w:val="22"/>
          <w:szCs w:val="22"/>
          <w:lang w:val="ka-GE"/>
        </w:rPr>
        <w:lastRenderedPageBreak/>
        <w:t xml:space="preserve">მოქმედების ვადა და მიუთითოს ამის შესახებ ინფორმაცია </w:t>
      </w:r>
      <w:r w:rsidR="005256BE" w:rsidRPr="001B4536">
        <w:rPr>
          <w:rFonts w:ascii="Sylfaen" w:hAnsi="Sylfaen"/>
          <w:sz w:val="22"/>
          <w:szCs w:val="22"/>
          <w:lang w:val="ka-GE"/>
        </w:rPr>
        <w:t>ოფერტის შეტანის შეახებ წერილში.</w:t>
      </w:r>
      <w:r w:rsidR="00EA4523" w:rsidRPr="001B4536">
        <w:rPr>
          <w:rFonts w:ascii="Sylfaen" w:hAnsi="Sylfaen"/>
          <w:sz w:val="22"/>
          <w:szCs w:val="22"/>
          <w:lang w:val="ka-GE"/>
        </w:rPr>
        <w:t xml:space="preserve">  </w:t>
      </w:r>
    </w:p>
    <w:p w14:paraId="40324B5B" w14:textId="083BD5AC" w:rsidR="00EA4523" w:rsidRPr="001B4536" w:rsidRDefault="005256BE" w:rsidP="00536805">
      <w:pPr>
        <w:pStyle w:val="ListParagraph"/>
        <w:numPr>
          <w:ilvl w:val="1"/>
          <w:numId w:val="28"/>
        </w:numPr>
        <w:ind w:left="-180" w:hanging="450"/>
        <w:jc w:val="both"/>
        <w:outlineLvl w:val="1"/>
        <w:rPr>
          <w:rFonts w:ascii="Sylfaen" w:hAnsi="Sylfaen"/>
          <w:b/>
          <w:sz w:val="22"/>
          <w:szCs w:val="22"/>
          <w:lang w:val="ka-GE"/>
        </w:rPr>
      </w:pPr>
      <w:bookmarkStart w:id="92" w:name="_Toc422210020"/>
      <w:bookmarkStart w:id="93" w:name="_Toc422226840"/>
      <w:bookmarkStart w:id="94" w:name="_Toc422244192"/>
      <w:r w:rsidRPr="001B4536">
        <w:rPr>
          <w:rFonts w:ascii="Sylfaen" w:hAnsi="Sylfaen"/>
          <w:b/>
          <w:sz w:val="22"/>
          <w:szCs w:val="22"/>
          <w:lang w:val="ka-GE"/>
        </w:rPr>
        <w:t xml:space="preserve">შესყიდვის ოფიციალური ენა </w:t>
      </w:r>
      <w:bookmarkEnd w:id="92"/>
      <w:bookmarkEnd w:id="93"/>
      <w:bookmarkEnd w:id="94"/>
    </w:p>
    <w:p w14:paraId="5F42ED05" w14:textId="4DD005EB" w:rsidR="005256BE" w:rsidRPr="00C537C0" w:rsidRDefault="005256BE" w:rsidP="000F37A3">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შესყიდვის მონაწილის</w:t>
      </w:r>
      <w:r w:rsidR="00087565" w:rsidRPr="00C537C0">
        <w:rPr>
          <w:rFonts w:ascii="Sylfaen" w:hAnsi="Sylfaen"/>
          <w:sz w:val="22"/>
          <w:szCs w:val="22"/>
          <w:lang w:val="ka-GE"/>
        </w:rPr>
        <w:t>/</w:t>
      </w:r>
      <w:r w:rsidRPr="00C537C0">
        <w:rPr>
          <w:rFonts w:ascii="Sylfaen" w:hAnsi="Sylfaen"/>
          <w:sz w:val="22"/>
          <w:szCs w:val="22"/>
          <w:lang w:val="ka-GE"/>
        </w:rPr>
        <w:t xml:space="preserve">პოტენციური მონაწილის  მიერ მომზადებული შესყიდვაში მონაწილეობის განაცხადი, ასევე შესყიდვასთან დაკავშირებული მთელი კორესპონდენცია და დოკუმენტაცია, რომელსაც ცვლიან შესყიდვის მონაწილეები/პოტენციური მონაწილეები და შესყიდვის ორგანიზატორი  დაწერილი უნდა იყოს ქართულ და/ან რუსულ ენებზე.   </w:t>
      </w:r>
    </w:p>
    <w:p w14:paraId="3C965E74" w14:textId="60271C9F" w:rsidR="005256BE" w:rsidRPr="00C537C0" w:rsidRDefault="005256BE" w:rsidP="000F37A3">
      <w:pPr>
        <w:pStyle w:val="ListParagraph"/>
        <w:numPr>
          <w:ilvl w:val="2"/>
          <w:numId w:val="28"/>
        </w:numPr>
        <w:tabs>
          <w:tab w:val="left" w:pos="90"/>
          <w:tab w:val="left" w:pos="27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მონაწილის მიერ წარდგენილი ნებისმიერი დამხმარე დოკუმენტი და ბეჭდური მასალა, შეიძლება შედგენილი იყოს უცხო ენაზე, თუკი  ასეთ მასალებს დაერთვის ზუსტი, ნოტარიულად დამოწმებული თარგმანი ქართულ და/ან რუსულ ენაზე. </w:t>
      </w:r>
    </w:p>
    <w:p w14:paraId="0C5F95A0" w14:textId="1A82DC8E" w:rsidR="00EA4523" w:rsidRPr="001B4536" w:rsidRDefault="00536805" w:rsidP="00DE1075">
      <w:pPr>
        <w:pStyle w:val="ListParagraph"/>
        <w:numPr>
          <w:ilvl w:val="1"/>
          <w:numId w:val="28"/>
        </w:numPr>
        <w:ind w:left="-180" w:hanging="450"/>
        <w:jc w:val="both"/>
        <w:outlineLvl w:val="1"/>
        <w:rPr>
          <w:rFonts w:ascii="Sylfaen" w:hAnsi="Sylfaen"/>
          <w:b/>
          <w:sz w:val="22"/>
          <w:szCs w:val="22"/>
          <w:lang w:val="ka-GE"/>
        </w:rPr>
      </w:pPr>
      <w:bookmarkStart w:id="95" w:name="_Toc422210021"/>
      <w:bookmarkStart w:id="96" w:name="_Toc422226841"/>
      <w:bookmarkStart w:id="97" w:name="_Toc422244193"/>
      <w:r>
        <w:rPr>
          <w:rFonts w:ascii="Sylfaen" w:hAnsi="Sylfaen"/>
          <w:b/>
          <w:sz w:val="22"/>
          <w:szCs w:val="22"/>
        </w:rPr>
        <w:t xml:space="preserve"> </w:t>
      </w:r>
      <w:r w:rsidR="005256BE" w:rsidRPr="001B4536">
        <w:rPr>
          <w:rFonts w:ascii="Sylfaen" w:hAnsi="Sylfaen"/>
          <w:b/>
          <w:sz w:val="22"/>
          <w:szCs w:val="22"/>
          <w:lang w:val="ka-GE"/>
        </w:rPr>
        <w:t xml:space="preserve">შესყიდვის ვალუტა </w:t>
      </w:r>
      <w:bookmarkEnd w:id="95"/>
      <w:bookmarkEnd w:id="96"/>
      <w:bookmarkEnd w:id="97"/>
    </w:p>
    <w:p w14:paraId="123CFBC3" w14:textId="5A99AB41" w:rsidR="005256BE" w:rsidRPr="001B4536" w:rsidRDefault="005256BE" w:rsidP="00F65653">
      <w:pPr>
        <w:pStyle w:val="ListParagraph"/>
        <w:numPr>
          <w:ilvl w:val="2"/>
          <w:numId w:val="28"/>
        </w:numPr>
        <w:ind w:left="-90" w:hanging="540"/>
        <w:jc w:val="both"/>
        <w:rPr>
          <w:rFonts w:ascii="Sylfaen" w:hAnsi="Sylfaen"/>
          <w:sz w:val="22"/>
          <w:szCs w:val="22"/>
          <w:lang w:val="ka-GE"/>
        </w:rPr>
      </w:pPr>
      <w:bookmarkStart w:id="98" w:name="_Ref316325711"/>
      <w:r w:rsidRPr="00C537C0">
        <w:rPr>
          <w:rFonts w:ascii="Sylfaen" w:hAnsi="Sylfaen"/>
          <w:sz w:val="22"/>
          <w:szCs w:val="22"/>
          <w:lang w:val="ka-GE"/>
        </w:rPr>
        <w:t xml:space="preserve">ფულადი სახსრების ყველა თანხა შესყიდვაში მონაწილეობის განაცხადში და მის დანართებში გამოსახული უნდა იყოს იმ ვალუტაში, რომელიც დადგენილია „შეტყობინების“ მე-10 პუნქტში. </w:t>
      </w:r>
    </w:p>
    <w:p w14:paraId="594C1086" w14:textId="251E4934" w:rsidR="00EA4523" w:rsidRPr="001B4536" w:rsidRDefault="005256BE"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99" w:name="_Ref316325722"/>
      <w:bookmarkEnd w:id="98"/>
      <w:r w:rsidRPr="00C537C0">
        <w:rPr>
          <w:rFonts w:ascii="Sylfaen" w:hAnsi="Sylfaen"/>
          <w:sz w:val="22"/>
          <w:szCs w:val="22"/>
          <w:lang w:val="ka-GE"/>
        </w:rPr>
        <w:t xml:space="preserve">დოკუმენტები, რომლების ორიგინალებიც </w:t>
      </w:r>
      <w:r w:rsidR="00795F5C"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მონაწილეზე გაიცა მესამე პირების მიერ </w:t>
      </w:r>
      <w:r w:rsidR="00594831">
        <w:rPr>
          <w:rFonts w:ascii="Sylfaen" w:hAnsi="Sylfaen"/>
          <w:sz w:val="22"/>
          <w:szCs w:val="22"/>
          <w:lang w:val="ka-GE"/>
        </w:rPr>
        <w:t xml:space="preserve">  </w:t>
      </w:r>
      <w:r w:rsidRPr="00C537C0">
        <w:rPr>
          <w:rFonts w:ascii="Sylfaen" w:hAnsi="Sylfaen"/>
          <w:sz w:val="22"/>
          <w:szCs w:val="22"/>
          <w:lang w:val="ka-GE"/>
        </w:rPr>
        <w:t xml:space="preserve">ფულადი სახსრების სხვა ვალუტაში </w:t>
      </w:r>
      <w:r w:rsidR="00A97330" w:rsidRPr="00C537C0">
        <w:rPr>
          <w:rFonts w:ascii="Sylfaen" w:hAnsi="Sylfaen"/>
          <w:sz w:val="22"/>
          <w:szCs w:val="22"/>
          <w:lang w:val="ka-GE"/>
        </w:rPr>
        <w:t>გამო</w:t>
      </w:r>
      <w:r w:rsidRPr="00C537C0">
        <w:rPr>
          <w:rFonts w:ascii="Sylfaen" w:hAnsi="Sylfaen"/>
          <w:sz w:val="22"/>
          <w:szCs w:val="22"/>
          <w:lang w:val="ka-GE"/>
        </w:rPr>
        <w:t>სახვით, შეიძლება წარდგენილ იქნას ორიგინალის ვალუტაში იმ პირობით, რომ ამ დოკუმენტებს დაერთვება კომენტარები ამ თანხების იმ ვალუტაში გადაყვანით, რომელიც დადგენილია „შეტყობინების“ მე-10 პუნქტში, საქართველოს ეროვნული ბანკის მიერ დადგენილი ვალუტის ოფიციალური კურსიდან გამომდინარე, ამგვარი კურსისა და მისი დადგენის თარიღის მითითებით</w:t>
      </w:r>
      <w:bookmarkEnd w:id="99"/>
    </w:p>
    <w:p w14:paraId="5622D97E" w14:textId="4D936821" w:rsidR="00EA4523" w:rsidRPr="000234B1" w:rsidRDefault="00A97330"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100" w:name="_Toc422210022"/>
      <w:bookmarkStart w:id="101" w:name="_Toc422226842"/>
      <w:bookmarkStart w:id="102" w:name="_Toc422244194"/>
      <w:r w:rsidRPr="000234B1">
        <w:rPr>
          <w:rFonts w:ascii="Sylfaen" w:hAnsi="Sylfaen"/>
          <w:sz w:val="22"/>
          <w:szCs w:val="22"/>
          <w:lang w:val="ka-GE"/>
        </w:rPr>
        <w:t>ხელშეკრულების (ლოტის) საწყისი (მაქსიმალური) ფასი</w:t>
      </w:r>
      <w:bookmarkEnd w:id="100"/>
      <w:bookmarkEnd w:id="101"/>
      <w:bookmarkEnd w:id="102"/>
    </w:p>
    <w:p w14:paraId="6F043CF0" w14:textId="2A744C63" w:rsidR="00EA4523" w:rsidRPr="001B4536"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ხელშეკრულების (ლოტის) საწყისი (მაქსიმალური) ფასი მითითებულია მე-9 პუნქტში.</w:t>
      </w:r>
    </w:p>
    <w:p w14:paraId="10A2A532" w14:textId="37C8B92A" w:rsidR="00EA4523" w:rsidRPr="000234B1"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 xml:space="preserve">შესყიდვაში მონაწილეობის განაცხადის და ხელშეკრულების ფასი </w:t>
      </w:r>
    </w:p>
    <w:p w14:paraId="6E5079E3" w14:textId="7F81867C" w:rsidR="0078008C" w:rsidRPr="001B4536" w:rsidRDefault="006B389D"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მონაწილეობის განაცხადის ფასი უნდა მოიცავდეს სამუშაოების შესრულებასთან დაკავშირებულ ყველა ხარჯსა და რისკს, </w:t>
      </w:r>
      <w:r w:rsidR="00C27578" w:rsidRPr="00C537C0">
        <w:rPr>
          <w:rFonts w:ascii="Sylfaen" w:hAnsi="Sylfaen"/>
          <w:sz w:val="22"/>
          <w:szCs w:val="22"/>
          <w:lang w:val="ka-GE"/>
        </w:rPr>
        <w:t xml:space="preserve">რომლებიც დაკავშირებულია სამუშაოების, მომსახურების შესრულებასთან, საქონლისა და მასალების  მიწოდებასა და გადაცემასთან,  </w:t>
      </w:r>
      <w:r w:rsidRPr="00C537C0">
        <w:rPr>
          <w:rFonts w:ascii="Sylfaen" w:hAnsi="Sylfaen"/>
          <w:sz w:val="22"/>
          <w:szCs w:val="22"/>
          <w:lang w:val="ka-GE"/>
        </w:rPr>
        <w:t>ხელშეკრულებით განსაზღვრულ</w:t>
      </w:r>
      <w:r w:rsidR="0078008C" w:rsidRPr="00C537C0">
        <w:rPr>
          <w:rFonts w:ascii="Sylfaen" w:hAnsi="Sylfaen"/>
          <w:sz w:val="22"/>
          <w:szCs w:val="22"/>
          <w:lang w:val="ka-GE"/>
        </w:rPr>
        <w:t xml:space="preserve">ი  პირობებით. </w:t>
      </w:r>
      <w:r w:rsidRPr="00C537C0">
        <w:rPr>
          <w:rFonts w:ascii="Sylfaen" w:hAnsi="Sylfaen"/>
          <w:sz w:val="22"/>
          <w:szCs w:val="22"/>
          <w:lang w:val="ka-GE"/>
        </w:rPr>
        <w:t xml:space="preserve"> ამასთან, შესყიდვაში მონაწილეობის განაცხადის ფასში შედის ნებისმიერი მოსაკრებელი და ბაჟი, ხარჯი და რისკი, რომლებიც დაკავშირებულია ხელშეკრულების შესრულებასთან</w:t>
      </w:r>
      <w:r w:rsidR="0078008C" w:rsidRPr="00C537C0">
        <w:rPr>
          <w:rFonts w:ascii="Sylfaen" w:hAnsi="Sylfaen"/>
          <w:sz w:val="22"/>
          <w:szCs w:val="22"/>
          <w:lang w:val="ka-GE"/>
        </w:rPr>
        <w:t xml:space="preserve">, მ.შ. საქონლის ექსპლუატაციის საგანარტიო ვადასთან, და სხვა დანახარჯები.  ჩარჩო ხელშეკრულების დადების შემთხვევაში მონაწილის განაცხადის ფასი შეიძლება შეესაბამებოდეს ხელშეკრულების (ლოტის) საწყის (მაქსიმალურ) ფასს. </w:t>
      </w:r>
    </w:p>
    <w:p w14:paraId="07679561" w14:textId="50233C2B" w:rsidR="0078008C" w:rsidRPr="00C537C0" w:rsidRDefault="0078008C"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შესყიდვის </w:t>
      </w:r>
      <w:r w:rsidRPr="00C537C0">
        <w:rPr>
          <w:rFonts w:ascii="Sylfaen" w:hAnsi="Sylfaen"/>
          <w:sz w:val="22"/>
          <w:szCs w:val="22"/>
          <w:lang w:val="ka-GE"/>
        </w:rPr>
        <w:t xml:space="preserve"> </w:t>
      </w:r>
      <w:r w:rsidRPr="000234B1">
        <w:rPr>
          <w:rFonts w:ascii="Sylfaen" w:hAnsi="Sylfaen"/>
          <w:sz w:val="22"/>
          <w:szCs w:val="22"/>
          <w:lang w:val="ka-GE"/>
        </w:rPr>
        <w:t>მონაწილე/ პოტენციური მონაწილე  თავის განაცხადში შესყიდვაში მონაწილეობაზე ადგენს განაცხადის ფასს (</w:t>
      </w:r>
      <w:r w:rsidR="00871287" w:rsidRPr="000234B1">
        <w:rPr>
          <w:rFonts w:ascii="Sylfaen" w:hAnsi="Sylfaen"/>
          <w:sz w:val="22"/>
          <w:szCs w:val="22"/>
          <w:lang w:val="ka-GE"/>
        </w:rPr>
        <w:t>ან ცალკეული ფასდებების ფასს ჩარჩო ხელშეკრულებების დადებისას</w:t>
      </w:r>
      <w:r w:rsidRPr="000234B1">
        <w:rPr>
          <w:rFonts w:ascii="Sylfaen" w:hAnsi="Sylfaen"/>
          <w:sz w:val="22"/>
          <w:szCs w:val="22"/>
          <w:lang w:val="ka-GE"/>
        </w:rPr>
        <w:t xml:space="preserve">), რომელიც არის მყარი (ფიქსირებული) და მოიცავს ინფლაციის და სხვა ფინანსური რისკების გათვალისწინებას ხელშეკრულების შესრულების მთელ პერიოდზე.  ხელშეკრულების ფასის კორექტირება ინფლაციასა და ვალუტების კურსების ცვლილებასთან დაკავშირებით ხელშეკრულების მოქმედების პერიოდში არ ხდება. </w:t>
      </w:r>
    </w:p>
    <w:p w14:paraId="72C811FD" w14:textId="14FA502A"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შესყიდვის მონაწილემ უნდა მიუთითოს ფასები მთელ პროდუქციაზე, რომელიც შეთავაზებულია შესყიდვაში მონაწილეობის განაცხადში. თუკი პროდუქციის ცალკეულ პოზიციებზე შესყიდვის</w:t>
      </w:r>
      <w:r w:rsidRPr="00C537C0">
        <w:rPr>
          <w:rFonts w:ascii="Sylfaen" w:hAnsi="Sylfaen"/>
          <w:sz w:val="22"/>
          <w:szCs w:val="22"/>
          <w:lang w:val="ka-GE"/>
        </w:rPr>
        <w:t xml:space="preserve"> </w:t>
      </w:r>
      <w:r w:rsidRPr="000234B1">
        <w:rPr>
          <w:rFonts w:ascii="Sylfaen" w:hAnsi="Sylfaen"/>
          <w:sz w:val="22"/>
          <w:szCs w:val="22"/>
          <w:lang w:val="ka-GE"/>
        </w:rPr>
        <w:t>მონაწილე/პოტენციური მონაწილე არ მიუთითებს მათ ღირებულებას, დამკვეთი/ორგანიზატორი მას არ აუნაზღაურებს მათ ღირებულებას და ჩათვლის, რომ ისინი ჩართულია  ხელშეკრულების ფასში.</w:t>
      </w:r>
    </w:p>
    <w:p w14:paraId="0171B575" w14:textId="78C487FD"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შესყიდვაში</w:t>
      </w:r>
      <w:r w:rsidRPr="00C537C0">
        <w:rPr>
          <w:rFonts w:ascii="Sylfaen" w:hAnsi="Sylfaen"/>
          <w:sz w:val="22"/>
          <w:szCs w:val="22"/>
          <w:lang w:val="ka-GE"/>
        </w:rPr>
        <w:t xml:space="preserve"> </w:t>
      </w:r>
      <w:r w:rsidRPr="000234B1">
        <w:rPr>
          <w:rFonts w:ascii="Sylfaen" w:hAnsi="Sylfaen"/>
          <w:sz w:val="22"/>
          <w:szCs w:val="22"/>
          <w:lang w:val="ka-GE"/>
        </w:rPr>
        <w:t>მონაწილეობის</w:t>
      </w:r>
      <w:r w:rsidRPr="00C537C0">
        <w:rPr>
          <w:rFonts w:ascii="Sylfaen" w:hAnsi="Sylfaen"/>
          <w:sz w:val="22"/>
          <w:szCs w:val="22"/>
          <w:lang w:val="ka-GE"/>
        </w:rPr>
        <w:t xml:space="preserve"> </w:t>
      </w:r>
      <w:r w:rsidRPr="000234B1">
        <w:rPr>
          <w:rFonts w:ascii="Sylfaen" w:hAnsi="Sylfaen"/>
          <w:sz w:val="22"/>
          <w:szCs w:val="22"/>
          <w:lang w:val="ka-GE"/>
        </w:rPr>
        <w:t>განაცხადის</w:t>
      </w:r>
      <w:r w:rsidRPr="00C537C0">
        <w:rPr>
          <w:rFonts w:ascii="Sylfaen" w:hAnsi="Sylfaen"/>
          <w:sz w:val="22"/>
          <w:szCs w:val="22"/>
          <w:lang w:val="ka-GE"/>
        </w:rPr>
        <w:t xml:space="preserve"> </w:t>
      </w:r>
      <w:r w:rsidRPr="000234B1">
        <w:rPr>
          <w:rFonts w:ascii="Sylfaen" w:hAnsi="Sylfaen"/>
          <w:sz w:val="22"/>
          <w:szCs w:val="22"/>
          <w:lang w:val="ka-GE"/>
        </w:rPr>
        <w:t>ფასში</w:t>
      </w:r>
      <w:r w:rsidRPr="00C537C0">
        <w:rPr>
          <w:rFonts w:ascii="Sylfaen" w:hAnsi="Sylfaen"/>
          <w:sz w:val="22"/>
          <w:szCs w:val="22"/>
          <w:lang w:val="ka-GE"/>
        </w:rPr>
        <w:t xml:space="preserve"> </w:t>
      </w:r>
      <w:r w:rsidRPr="000234B1">
        <w:rPr>
          <w:rFonts w:ascii="Sylfaen" w:hAnsi="Sylfaen"/>
          <w:sz w:val="22"/>
          <w:szCs w:val="22"/>
          <w:lang w:val="ka-GE"/>
        </w:rPr>
        <w:t>არ</w:t>
      </w:r>
      <w:r w:rsidRPr="00C537C0">
        <w:rPr>
          <w:rFonts w:ascii="Sylfaen" w:hAnsi="Sylfaen"/>
          <w:sz w:val="22"/>
          <w:szCs w:val="22"/>
          <w:lang w:val="ka-GE"/>
        </w:rPr>
        <w:t xml:space="preserve"> </w:t>
      </w:r>
      <w:r w:rsidRPr="000234B1">
        <w:rPr>
          <w:rFonts w:ascii="Sylfaen" w:hAnsi="Sylfaen"/>
          <w:sz w:val="22"/>
          <w:szCs w:val="22"/>
          <w:lang w:val="ka-GE"/>
        </w:rPr>
        <w:t>შედის</w:t>
      </w:r>
      <w:r w:rsidRPr="00C537C0">
        <w:rPr>
          <w:rFonts w:ascii="Sylfaen" w:hAnsi="Sylfaen"/>
          <w:sz w:val="22"/>
          <w:szCs w:val="22"/>
          <w:lang w:val="ka-GE"/>
        </w:rPr>
        <w:t xml:space="preserve"> </w:t>
      </w:r>
      <w:r w:rsidRPr="000234B1">
        <w:rPr>
          <w:rFonts w:ascii="Sylfaen" w:hAnsi="Sylfaen"/>
          <w:sz w:val="22"/>
          <w:szCs w:val="22"/>
          <w:lang w:val="ka-GE"/>
        </w:rPr>
        <w:t>დამატებითი</w:t>
      </w:r>
      <w:r w:rsidRPr="00C537C0">
        <w:rPr>
          <w:rFonts w:ascii="Sylfaen" w:hAnsi="Sylfaen"/>
          <w:sz w:val="22"/>
          <w:szCs w:val="22"/>
          <w:lang w:val="ka-GE"/>
        </w:rPr>
        <w:t xml:space="preserve"> </w:t>
      </w:r>
      <w:r w:rsidRPr="000234B1">
        <w:rPr>
          <w:rFonts w:ascii="Sylfaen" w:hAnsi="Sylfaen"/>
          <w:sz w:val="22"/>
          <w:szCs w:val="22"/>
          <w:lang w:val="ka-GE"/>
        </w:rPr>
        <w:t>ღირებულების</w:t>
      </w:r>
      <w:r w:rsidRPr="00C537C0">
        <w:rPr>
          <w:rFonts w:ascii="Sylfaen" w:hAnsi="Sylfaen"/>
          <w:sz w:val="22"/>
          <w:szCs w:val="22"/>
          <w:lang w:val="ka-GE"/>
        </w:rPr>
        <w:t xml:space="preserve"> </w:t>
      </w:r>
      <w:r w:rsidRPr="000234B1">
        <w:rPr>
          <w:rFonts w:ascii="Sylfaen" w:hAnsi="Sylfaen"/>
          <w:sz w:val="22"/>
          <w:szCs w:val="22"/>
          <w:lang w:val="ka-GE"/>
        </w:rPr>
        <w:t>გადასახადი</w:t>
      </w:r>
      <w:r w:rsidRPr="00C537C0">
        <w:rPr>
          <w:rFonts w:ascii="Sylfaen" w:hAnsi="Sylfaen"/>
          <w:sz w:val="22"/>
          <w:szCs w:val="22"/>
          <w:lang w:val="ka-GE"/>
        </w:rPr>
        <w:t xml:space="preserve"> (</w:t>
      </w:r>
      <w:r w:rsidRPr="000234B1">
        <w:rPr>
          <w:rFonts w:ascii="Sylfaen" w:hAnsi="Sylfaen"/>
          <w:sz w:val="22"/>
          <w:szCs w:val="22"/>
          <w:lang w:val="ka-GE"/>
        </w:rPr>
        <w:t>დღგ</w:t>
      </w:r>
      <w:r w:rsidRPr="00C537C0">
        <w:rPr>
          <w:rFonts w:ascii="Sylfaen" w:hAnsi="Sylfaen"/>
          <w:sz w:val="22"/>
          <w:szCs w:val="22"/>
          <w:lang w:val="ka-GE"/>
        </w:rPr>
        <w:t xml:space="preserve">), </w:t>
      </w:r>
      <w:r w:rsidRPr="000234B1">
        <w:rPr>
          <w:rFonts w:ascii="Sylfaen" w:hAnsi="Sylfaen"/>
          <w:sz w:val="22"/>
          <w:szCs w:val="22"/>
          <w:lang w:val="ka-GE"/>
        </w:rPr>
        <w:t>რომლის</w:t>
      </w:r>
      <w:r w:rsidRPr="00C537C0">
        <w:rPr>
          <w:rFonts w:ascii="Sylfaen" w:hAnsi="Sylfaen"/>
          <w:sz w:val="22"/>
          <w:szCs w:val="22"/>
          <w:lang w:val="ka-GE"/>
        </w:rPr>
        <w:t xml:space="preserve"> </w:t>
      </w:r>
      <w:r w:rsidRPr="000234B1">
        <w:rPr>
          <w:rFonts w:ascii="Sylfaen" w:hAnsi="Sylfaen"/>
          <w:sz w:val="22"/>
          <w:szCs w:val="22"/>
          <w:lang w:val="ka-GE"/>
        </w:rPr>
        <w:t>გადახდაც</w:t>
      </w:r>
      <w:r w:rsidRPr="00C537C0">
        <w:rPr>
          <w:rFonts w:ascii="Sylfaen" w:hAnsi="Sylfaen"/>
          <w:sz w:val="22"/>
          <w:szCs w:val="22"/>
          <w:lang w:val="ka-GE"/>
        </w:rPr>
        <w:t xml:space="preserve"> </w:t>
      </w:r>
      <w:r w:rsidRPr="000234B1">
        <w:rPr>
          <w:rFonts w:ascii="Sylfaen" w:hAnsi="Sylfaen"/>
          <w:sz w:val="22"/>
          <w:szCs w:val="22"/>
          <w:lang w:val="ka-GE"/>
        </w:rPr>
        <w:t>ხდება</w:t>
      </w:r>
      <w:r w:rsidRPr="00C537C0">
        <w:rPr>
          <w:rFonts w:ascii="Sylfaen" w:hAnsi="Sylfaen"/>
          <w:sz w:val="22"/>
          <w:szCs w:val="22"/>
          <w:lang w:val="ka-GE"/>
        </w:rPr>
        <w:t xml:space="preserve"> საქართველოს კანონმდებლობის თანახმად. </w:t>
      </w:r>
    </w:p>
    <w:p w14:paraId="12951A3B" w14:textId="49A92350" w:rsidR="00330FD1" w:rsidRPr="00C537C0" w:rsidRDefault="00330FD1" w:rsidP="004871E9">
      <w:pPr>
        <w:pStyle w:val="ListParagraph"/>
        <w:ind w:left="-90"/>
        <w:jc w:val="both"/>
        <w:rPr>
          <w:rFonts w:ascii="Sylfaen" w:hAnsi="Sylfaen"/>
          <w:sz w:val="22"/>
          <w:szCs w:val="22"/>
          <w:lang w:val="ka-GE"/>
        </w:rPr>
      </w:pPr>
      <w:r w:rsidRPr="00C537C0">
        <w:rPr>
          <w:rFonts w:ascii="Sylfaen" w:hAnsi="Sylfaen"/>
          <w:sz w:val="22"/>
          <w:szCs w:val="22"/>
          <w:lang w:val="ka-GE"/>
        </w:rPr>
        <w:t xml:space="preserve">ხელშეკრულების ფასი შეიძლება განსხვავდებოდეს ზემოთ აღნიშნული წესით განსაზღვრული ფასისგან, თუკი იცვლება მისაწოდებელი პროდუქციის მოცულობები (შესყიდვების დოკუმენტაციით ნებადართულ ფარგლებში). </w:t>
      </w:r>
    </w:p>
    <w:p w14:paraId="58A1E656" w14:textId="25F799F5" w:rsidR="00330FD1" w:rsidRDefault="00330FD1" w:rsidP="000234B1">
      <w:pPr>
        <w:pStyle w:val="ListParagraph"/>
        <w:numPr>
          <w:ilvl w:val="2"/>
          <w:numId w:val="28"/>
        </w:numPr>
        <w:ind w:left="-90" w:hanging="540"/>
        <w:jc w:val="both"/>
        <w:rPr>
          <w:rFonts w:ascii="Sylfaen" w:hAnsi="Sylfaen"/>
          <w:sz w:val="22"/>
          <w:szCs w:val="22"/>
          <w:lang w:val="ka-GE"/>
        </w:rPr>
      </w:pPr>
      <w:r w:rsidRPr="000234B1">
        <w:rPr>
          <w:rFonts w:ascii="Sylfaen" w:hAnsi="Sylfaen"/>
          <w:sz w:val="22"/>
          <w:szCs w:val="22"/>
          <w:lang w:val="ka-GE"/>
        </w:rPr>
        <w:t xml:space="preserve">შესყიდვის მონაწილემ/პოტენციურმა მონაწილემ  შესყიდვაში მონაწილეობის განაცხადის მომზადებისას დამოუკიდებლად უნდა გაითვალისწინოს ყველა რისკი, რომლებიც დაკავშირებულია ხელშეკრულების ფასის გაზრდის შესაძლებლობასთან. </w:t>
      </w:r>
      <w:r w:rsidR="00D46178" w:rsidRPr="000234B1">
        <w:rPr>
          <w:rFonts w:ascii="Sylfaen" w:hAnsi="Sylfaen"/>
          <w:sz w:val="22"/>
          <w:szCs w:val="22"/>
          <w:lang w:val="ka-GE"/>
        </w:rPr>
        <w:t xml:space="preserve">დამკვეთი არ ითვალისწინებს ხელშეკრულების ფასის ზრდის საკითხს. </w:t>
      </w:r>
    </w:p>
    <w:p w14:paraId="0E416479" w14:textId="6A5812CC" w:rsidR="00D46178" w:rsidRDefault="00D46178" w:rsidP="000234B1">
      <w:pPr>
        <w:pStyle w:val="ListParagraph"/>
        <w:numPr>
          <w:ilvl w:val="2"/>
          <w:numId w:val="28"/>
        </w:numPr>
        <w:ind w:left="-90" w:hanging="540"/>
        <w:jc w:val="both"/>
        <w:rPr>
          <w:rFonts w:ascii="Sylfaen" w:hAnsi="Sylfaen"/>
          <w:sz w:val="22"/>
          <w:szCs w:val="22"/>
          <w:lang w:val="ka-GE"/>
        </w:rPr>
      </w:pPr>
      <w:r w:rsidRPr="000234B1">
        <w:rPr>
          <w:rFonts w:ascii="Sylfaen" w:hAnsi="Sylfaen"/>
          <w:sz w:val="22"/>
          <w:szCs w:val="22"/>
          <w:lang w:val="ka-GE"/>
        </w:rPr>
        <w:t xml:space="preserve">იმ შემთხვევაში, თუკი კოტირებების მოთხოვნის მონაწილის მიერ შეთავაზებული </w:t>
      </w:r>
      <w:r w:rsidRPr="000234B1">
        <w:rPr>
          <w:rFonts w:ascii="Sylfaen" w:hAnsi="Sylfaen"/>
          <w:sz w:val="22"/>
          <w:szCs w:val="22"/>
          <w:lang w:val="ka-GE"/>
        </w:rPr>
        <w:lastRenderedPageBreak/>
        <w:t xml:space="preserve">ხელშეკრულების ფასი 30 (ოცდაათი) პროცენტზე მეტით ნაკლებია ლოტის საწყის (მაქსიმალურ) ფასზე, რომელიც დადგენილია შეტყობინებაში შესყიდვის შესახებ, შესყიდვის ორგანიზატორს შეუძლია, გაუგზავნოს კოტირებების მოთხოვნის მონაწილეს მოთხოვნა   ხელშეკრულების შესრულების შესაძლებლობის დასაბუთების წარდგენის აუცილებლობის თაობაზე ხელშეკრულები ფასით, რომელიც შეთავაზებულია კოტირებების მოთხოვნის ამგვარი მონაწილის მიერ. ასევე შესყიდვის ორგანიზატორი იტოვებს უფლებას, შეამოწმოს ამგვარი მონაწილის რესურსული შესაძლებლობები (კვალიფიცირებული პერსონალის, საწარმოო და სასაწყობო სიმძლავრეების, ავტოტრანსპორტის, სპეცტექნიკის არსებობა და ა.შ.)  </w:t>
      </w:r>
    </w:p>
    <w:p w14:paraId="5FBE8CF7" w14:textId="11A4E21C" w:rsidR="00803DED" w:rsidRPr="000234B1" w:rsidRDefault="00D46178" w:rsidP="000234B1">
      <w:pPr>
        <w:pStyle w:val="ListParagraph"/>
        <w:numPr>
          <w:ilvl w:val="2"/>
          <w:numId w:val="28"/>
        </w:numPr>
        <w:ind w:left="-90" w:hanging="540"/>
        <w:jc w:val="both"/>
        <w:rPr>
          <w:rFonts w:ascii="Sylfaen" w:hAnsi="Sylfaen"/>
          <w:sz w:val="22"/>
          <w:szCs w:val="22"/>
          <w:lang w:val="ka-GE"/>
        </w:rPr>
      </w:pPr>
      <w:r w:rsidRPr="000234B1">
        <w:rPr>
          <w:rFonts w:ascii="Sylfaen" w:hAnsi="Sylfaen" w:cs="Sylfaen"/>
          <w:sz w:val="22"/>
          <w:szCs w:val="22"/>
          <w:lang w:val="ka-GE"/>
        </w:rPr>
        <w:t>იმ</w:t>
      </w:r>
      <w:r w:rsidRPr="000234B1">
        <w:rPr>
          <w:rFonts w:ascii="Sylfaen" w:hAnsi="Sylfaen"/>
          <w:sz w:val="22"/>
          <w:szCs w:val="22"/>
          <w:lang w:val="ka-GE"/>
        </w:rPr>
        <w:t xml:space="preserve"> </w:t>
      </w:r>
      <w:r w:rsidRPr="000234B1">
        <w:rPr>
          <w:rFonts w:ascii="Sylfaen" w:hAnsi="Sylfaen" w:cs="Sylfaen"/>
          <w:sz w:val="22"/>
          <w:szCs w:val="22"/>
          <w:lang w:val="ka-GE"/>
        </w:rPr>
        <w:t>შემთხვევაში</w:t>
      </w:r>
      <w:r w:rsidRPr="000234B1">
        <w:rPr>
          <w:rFonts w:ascii="Sylfaen" w:hAnsi="Sylfaen"/>
          <w:sz w:val="22"/>
          <w:szCs w:val="22"/>
          <w:lang w:val="ka-GE"/>
        </w:rPr>
        <w:t xml:space="preserve">, </w:t>
      </w:r>
      <w:r w:rsidRPr="000234B1">
        <w:rPr>
          <w:rFonts w:ascii="Sylfaen" w:hAnsi="Sylfaen" w:cs="Sylfaen"/>
          <w:sz w:val="22"/>
          <w:szCs w:val="22"/>
          <w:lang w:val="ka-GE"/>
        </w:rPr>
        <w:t>თუკი</w:t>
      </w:r>
      <w:r w:rsidRPr="000234B1">
        <w:rPr>
          <w:rFonts w:ascii="Sylfaen" w:hAnsi="Sylfaen"/>
          <w:sz w:val="22"/>
          <w:szCs w:val="22"/>
          <w:lang w:val="ka-GE"/>
        </w:rPr>
        <w:t xml:space="preserve"> </w:t>
      </w:r>
      <w:r w:rsidRPr="000234B1">
        <w:rPr>
          <w:rFonts w:ascii="Sylfaen" w:hAnsi="Sylfaen" w:cs="Sylfaen"/>
          <w:sz w:val="22"/>
          <w:szCs w:val="22"/>
          <w:lang w:val="ka-GE"/>
        </w:rPr>
        <w:t>შესყიდვის</w:t>
      </w:r>
      <w:r w:rsidRPr="000234B1">
        <w:rPr>
          <w:rFonts w:ascii="Sylfaen" w:hAnsi="Sylfaen"/>
          <w:sz w:val="22"/>
          <w:szCs w:val="22"/>
          <w:lang w:val="ka-GE"/>
        </w:rPr>
        <w:t xml:space="preserve"> </w:t>
      </w:r>
      <w:r w:rsidRPr="000234B1">
        <w:rPr>
          <w:rFonts w:ascii="Sylfaen" w:hAnsi="Sylfaen" w:cs="Sylfaen"/>
          <w:sz w:val="22"/>
          <w:szCs w:val="22"/>
          <w:lang w:val="ka-GE"/>
        </w:rPr>
        <w:t>პოტენციური</w:t>
      </w:r>
      <w:r w:rsidRPr="000234B1">
        <w:rPr>
          <w:rFonts w:ascii="Sylfaen" w:hAnsi="Sylfaen"/>
          <w:sz w:val="22"/>
          <w:szCs w:val="22"/>
          <w:lang w:val="ka-GE"/>
        </w:rPr>
        <w:t xml:space="preserve"> </w:t>
      </w:r>
      <w:r w:rsidRPr="000234B1">
        <w:rPr>
          <w:rFonts w:ascii="Sylfaen" w:hAnsi="Sylfaen" w:cs="Sylfaen"/>
          <w:sz w:val="22"/>
          <w:szCs w:val="22"/>
          <w:lang w:val="ka-GE"/>
        </w:rPr>
        <w:t>მონაწილე</w:t>
      </w:r>
      <w:r w:rsidRPr="000234B1">
        <w:rPr>
          <w:rFonts w:ascii="Sylfaen" w:hAnsi="Sylfaen"/>
          <w:sz w:val="22"/>
          <w:szCs w:val="22"/>
          <w:lang w:val="ka-GE"/>
        </w:rPr>
        <w:t xml:space="preserve">, </w:t>
      </w:r>
      <w:r w:rsidRPr="000234B1">
        <w:rPr>
          <w:rFonts w:ascii="Sylfaen" w:hAnsi="Sylfaen" w:cs="Sylfaen"/>
          <w:sz w:val="22"/>
          <w:szCs w:val="22"/>
          <w:lang w:val="ka-GE"/>
        </w:rPr>
        <w:t>რომელსაც</w:t>
      </w:r>
      <w:r w:rsidRPr="000234B1">
        <w:rPr>
          <w:rFonts w:ascii="Sylfaen" w:hAnsi="Sylfaen"/>
          <w:sz w:val="22"/>
          <w:szCs w:val="22"/>
          <w:lang w:val="ka-GE"/>
        </w:rPr>
        <w:t xml:space="preserve"> </w:t>
      </w:r>
      <w:r w:rsidRPr="000234B1">
        <w:rPr>
          <w:rFonts w:ascii="Sylfaen" w:hAnsi="Sylfaen" w:cs="Sylfaen"/>
          <w:sz w:val="22"/>
          <w:szCs w:val="22"/>
          <w:lang w:val="ka-GE"/>
        </w:rPr>
        <w:t>გაეგზავნა</w:t>
      </w:r>
      <w:r w:rsidRPr="000234B1">
        <w:rPr>
          <w:rFonts w:ascii="Sylfaen" w:hAnsi="Sylfaen"/>
          <w:sz w:val="22"/>
          <w:szCs w:val="22"/>
          <w:lang w:val="ka-GE"/>
        </w:rPr>
        <w:t xml:space="preserve"> მოთხოვნა, დაასაბუთოს ხელშეკრულების შესრულების შესაძლებლობ</w:t>
      </w:r>
      <w:r w:rsidR="00803DED" w:rsidRPr="000234B1">
        <w:rPr>
          <w:rFonts w:ascii="Sylfaen" w:hAnsi="Sylfaen"/>
          <w:sz w:val="22"/>
          <w:szCs w:val="22"/>
          <w:lang w:val="ka-GE"/>
        </w:rPr>
        <w:t>ა</w:t>
      </w:r>
      <w:r w:rsidRPr="000234B1">
        <w:rPr>
          <w:rFonts w:ascii="Sylfaen" w:hAnsi="Sylfaen"/>
          <w:sz w:val="22"/>
          <w:szCs w:val="22"/>
          <w:lang w:val="ka-GE"/>
        </w:rPr>
        <w:t xml:space="preserve">, არ წარადგენს ხელშეკრულების ფასის მოთხოვნილ დასაბუთებას მოთხოვნაში დადგენილი წესითა და ვადებში, ამგვარი </w:t>
      </w:r>
      <w:r w:rsidR="00803DED" w:rsidRPr="000234B1">
        <w:rPr>
          <w:rFonts w:ascii="Sylfaen" w:hAnsi="Sylfaen"/>
          <w:sz w:val="22"/>
          <w:szCs w:val="22"/>
          <w:lang w:val="ka-GE"/>
        </w:rPr>
        <w:t>შესყიდვაში პოტენციური</w:t>
      </w:r>
      <w:r w:rsidRPr="000234B1">
        <w:rPr>
          <w:rFonts w:ascii="Sylfaen" w:hAnsi="Sylfaen"/>
          <w:sz w:val="22"/>
          <w:szCs w:val="22"/>
          <w:lang w:val="ka-GE"/>
        </w:rPr>
        <w:t xml:space="preserve"> მონაწილის განაცხადი შესყიდვაში მონაწილეობაზე შეიძლება უარყოფილი იქნას.   მონაწილის განაცხადი ასევე შეიძლება უარყოფილი იქნას</w:t>
      </w:r>
      <w:r w:rsidR="00803DED" w:rsidRPr="000234B1">
        <w:rPr>
          <w:rFonts w:ascii="Sylfaen" w:hAnsi="Sylfaen"/>
          <w:sz w:val="22"/>
          <w:szCs w:val="22"/>
          <w:lang w:val="ka-GE"/>
        </w:rPr>
        <w:t>.</w:t>
      </w:r>
      <w:r w:rsidRPr="000234B1">
        <w:rPr>
          <w:rFonts w:ascii="Sylfaen" w:hAnsi="Sylfaen"/>
          <w:sz w:val="22"/>
          <w:szCs w:val="22"/>
          <w:lang w:val="ka-GE"/>
        </w:rPr>
        <w:t xml:space="preserve"> </w:t>
      </w:r>
    </w:p>
    <w:p w14:paraId="32E718DC" w14:textId="70497A28" w:rsidR="00EA4523" w:rsidRPr="001B4536" w:rsidRDefault="00803DED" w:rsidP="00EA4523">
      <w:pPr>
        <w:pStyle w:val="Heading1"/>
        <w:pageBreakBefore/>
        <w:contextualSpacing/>
        <w:rPr>
          <w:rFonts w:ascii="Sylfaen" w:hAnsi="Sylfaen" w:cs="Times New Roman"/>
          <w:sz w:val="22"/>
          <w:szCs w:val="22"/>
          <w:lang w:val="ka-GE"/>
        </w:rPr>
      </w:pPr>
      <w:bookmarkStart w:id="103" w:name="_Toc422244215"/>
      <w:r w:rsidRPr="001B4536">
        <w:rPr>
          <w:rFonts w:ascii="Sylfaen" w:hAnsi="Sylfaen" w:cs="Times New Roman"/>
          <w:sz w:val="22"/>
          <w:szCs w:val="22"/>
          <w:lang w:val="ka-GE"/>
        </w:rPr>
        <w:lastRenderedPageBreak/>
        <w:t>თავი</w:t>
      </w:r>
      <w:r w:rsidR="00EA4523" w:rsidRPr="001B4536">
        <w:rPr>
          <w:rFonts w:ascii="Sylfaen" w:hAnsi="Sylfaen" w:cs="Times New Roman"/>
          <w:sz w:val="22"/>
          <w:szCs w:val="22"/>
          <w:lang w:val="ka-GE"/>
        </w:rPr>
        <w:t xml:space="preserve"> № 7                                                                                                        </w:t>
      </w:r>
      <w:r w:rsidRPr="001B4536">
        <w:rPr>
          <w:rFonts w:ascii="Sylfaen" w:hAnsi="Sylfaen" w:cs="Times New Roman"/>
          <w:sz w:val="22"/>
          <w:szCs w:val="22"/>
          <w:lang w:val="ka-GE"/>
        </w:rPr>
        <w:t xml:space="preserve">ტექნიკური ნაწილი </w:t>
      </w:r>
    </w:p>
    <w:p w14:paraId="439A340A" w14:textId="77777777" w:rsidR="00EA4523" w:rsidRPr="001B4536" w:rsidRDefault="00EA4523" w:rsidP="00341FF5">
      <w:pPr>
        <w:pStyle w:val="Style12"/>
        <w:widowControl/>
        <w:tabs>
          <w:tab w:val="left" w:leader="underscore" w:pos="9864"/>
        </w:tabs>
        <w:spacing w:line="324" w:lineRule="exact"/>
        <w:ind w:firstLine="0"/>
        <w:contextualSpacing/>
        <w:rPr>
          <w:rStyle w:val="FontStyle128"/>
          <w:rFonts w:ascii="Sylfaen" w:eastAsiaTheme="majorEastAsia" w:hAnsi="Sylfaen"/>
          <w:i/>
          <w:color w:val="8496B0" w:themeColor="text2" w:themeTint="99"/>
          <w:sz w:val="22"/>
          <w:szCs w:val="22"/>
          <w:lang w:val="ka-GE"/>
        </w:rPr>
      </w:pPr>
    </w:p>
    <w:p w14:paraId="0DCB33CF" w14:textId="77777777" w:rsidR="00EA4523" w:rsidRPr="001B4536" w:rsidRDefault="00EA4523" w:rsidP="00EA4523">
      <w:pPr>
        <w:contextualSpacing/>
        <w:jc w:val="both"/>
        <w:rPr>
          <w:rFonts w:ascii="Sylfaen" w:hAnsi="Sylfaen"/>
          <w:sz w:val="22"/>
          <w:szCs w:val="22"/>
          <w:lang w:val="ka-GE"/>
        </w:rPr>
      </w:pPr>
    </w:p>
    <w:p w14:paraId="478F4D50" w14:textId="47C0AE50" w:rsidR="00EA4523" w:rsidRPr="00273707" w:rsidRDefault="00803DED" w:rsidP="00EA4523">
      <w:pPr>
        <w:spacing w:before="120" w:after="60"/>
        <w:contextualSpacing/>
        <w:outlineLvl w:val="0"/>
        <w:rPr>
          <w:rFonts w:ascii="Sylfaen" w:hAnsi="Sylfaen"/>
          <w:b/>
          <w:sz w:val="22"/>
          <w:szCs w:val="22"/>
          <w:lang w:val="ka-GE"/>
        </w:rPr>
      </w:pPr>
      <w:r w:rsidRPr="00273707">
        <w:rPr>
          <w:rFonts w:ascii="Sylfaen" w:hAnsi="Sylfaen"/>
          <w:b/>
          <w:sz w:val="22"/>
          <w:szCs w:val="22"/>
          <w:lang w:val="ka-GE"/>
        </w:rPr>
        <w:t>ლოტი</w:t>
      </w:r>
      <w:r w:rsidR="000D764B" w:rsidRPr="00273707">
        <w:rPr>
          <w:rFonts w:ascii="Sylfaen" w:hAnsi="Sylfaen"/>
          <w:b/>
          <w:sz w:val="22"/>
          <w:szCs w:val="22"/>
        </w:rPr>
        <w:t xml:space="preserve"> </w:t>
      </w:r>
      <w:r w:rsidR="00262ABC" w:rsidRPr="00273707">
        <w:rPr>
          <w:rFonts w:ascii="Sylfaen" w:hAnsi="Sylfaen"/>
          <w:b/>
          <w:sz w:val="22"/>
          <w:szCs w:val="22"/>
        </w:rPr>
        <w:t>№</w:t>
      </w:r>
      <w:r w:rsidR="00273707" w:rsidRPr="00273707">
        <w:rPr>
          <w:rFonts w:ascii="Sylfaen" w:hAnsi="Sylfaen"/>
          <w:b/>
          <w:sz w:val="22"/>
          <w:szCs w:val="22"/>
          <w:lang w:val="ka-GE"/>
        </w:rPr>
        <w:t>683.25.00025-9</w:t>
      </w:r>
    </w:p>
    <w:p w14:paraId="5F95C9FB" w14:textId="77777777" w:rsidR="000271A7" w:rsidRPr="001B4536" w:rsidRDefault="000271A7" w:rsidP="00EA4523">
      <w:pPr>
        <w:spacing w:before="120" w:after="60"/>
        <w:contextualSpacing/>
        <w:outlineLvl w:val="0"/>
        <w:rPr>
          <w:rFonts w:ascii="Sylfaen" w:hAnsi="Sylfaen"/>
          <w:b/>
          <w:sz w:val="22"/>
          <w:szCs w:val="22"/>
          <w:u w:val="single"/>
          <w:lang w:val="ka-GE"/>
        </w:rPr>
      </w:pPr>
    </w:p>
    <w:tbl>
      <w:tblPr>
        <w:tblW w:w="5083" w:type="pct"/>
        <w:tblInd w:w="-460" w:type="dxa"/>
        <w:tblLook w:val="04A0" w:firstRow="1" w:lastRow="0" w:firstColumn="1" w:lastColumn="0" w:noHBand="0" w:noVBand="1"/>
      </w:tblPr>
      <w:tblGrid>
        <w:gridCol w:w="630"/>
        <w:gridCol w:w="5491"/>
        <w:gridCol w:w="3780"/>
      </w:tblGrid>
      <w:tr w:rsidR="00273707" w:rsidRPr="001B4536" w14:paraId="7E2E6C3F" w14:textId="1771B26A" w:rsidTr="00273707">
        <w:trPr>
          <w:trHeight w:val="1315"/>
        </w:trPr>
        <w:tc>
          <w:tcPr>
            <w:tcW w:w="318" w:type="pct"/>
            <w:tcBorders>
              <w:top w:val="single" w:sz="8" w:space="0" w:color="auto"/>
              <w:left w:val="single" w:sz="8" w:space="0" w:color="auto"/>
              <w:bottom w:val="single" w:sz="4" w:space="0" w:color="auto"/>
              <w:right w:val="single" w:sz="8" w:space="0" w:color="auto"/>
            </w:tcBorders>
            <w:shd w:val="clear" w:color="000000" w:fill="D9D9D9"/>
            <w:vAlign w:val="center"/>
            <w:hideMark/>
          </w:tcPr>
          <w:p w14:paraId="10728CCF" w14:textId="77777777" w:rsidR="00273707" w:rsidRPr="001B4536" w:rsidRDefault="00273707" w:rsidP="000271A7">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w:t>
            </w:r>
          </w:p>
        </w:tc>
        <w:tc>
          <w:tcPr>
            <w:tcW w:w="2773" w:type="pct"/>
            <w:tcBorders>
              <w:top w:val="single" w:sz="8" w:space="0" w:color="auto"/>
              <w:left w:val="nil"/>
              <w:bottom w:val="single" w:sz="4" w:space="0" w:color="auto"/>
              <w:right w:val="single" w:sz="4" w:space="0" w:color="auto"/>
            </w:tcBorders>
            <w:shd w:val="clear" w:color="000000" w:fill="D9D9D9"/>
            <w:vAlign w:val="center"/>
            <w:hideMark/>
          </w:tcPr>
          <w:p w14:paraId="1590A6E3" w14:textId="70F318EE" w:rsidR="00273707" w:rsidRPr="001B4536" w:rsidRDefault="00273707" w:rsidP="00273707">
            <w:pPr>
              <w:widowControl/>
              <w:autoSpaceDE/>
              <w:autoSpaceDN/>
              <w:adjustRightInd/>
              <w:rPr>
                <w:rFonts w:ascii="Sylfaen" w:hAnsi="Sylfaen"/>
                <w:b/>
                <w:color w:val="000000"/>
                <w:sz w:val="22"/>
                <w:szCs w:val="22"/>
                <w:lang w:val="ka-GE" w:eastAsia="en-US"/>
              </w:rPr>
            </w:pPr>
            <w:r w:rsidRPr="001B4536">
              <w:rPr>
                <w:rFonts w:ascii="Sylfaen" w:hAnsi="Sylfaen"/>
                <w:b/>
                <w:color w:val="000000"/>
                <w:sz w:val="22"/>
                <w:szCs w:val="22"/>
                <w:lang w:val="ka-GE" w:eastAsia="en-US"/>
              </w:rPr>
              <w:t xml:space="preserve">საქონლის სახელწოდება </w:t>
            </w:r>
          </w:p>
        </w:tc>
        <w:tc>
          <w:tcPr>
            <w:tcW w:w="1909" w:type="pct"/>
            <w:tcBorders>
              <w:top w:val="single" w:sz="8" w:space="0" w:color="auto"/>
              <w:left w:val="single" w:sz="4" w:space="0" w:color="auto"/>
              <w:bottom w:val="single" w:sz="4" w:space="0" w:color="auto"/>
              <w:right w:val="single" w:sz="8" w:space="0" w:color="auto"/>
            </w:tcBorders>
            <w:shd w:val="clear" w:color="000000" w:fill="D9D9D9"/>
            <w:vAlign w:val="center"/>
          </w:tcPr>
          <w:p w14:paraId="7FD64B85" w14:textId="2DC214BC" w:rsidR="00273707" w:rsidRPr="001B4536" w:rsidRDefault="00273707" w:rsidP="00273707">
            <w:pPr>
              <w:widowControl/>
              <w:autoSpaceDE/>
              <w:autoSpaceDN/>
              <w:adjustRightInd/>
              <w:rPr>
                <w:rFonts w:ascii="Sylfaen" w:hAnsi="Sylfaen"/>
                <w:b/>
                <w:color w:val="000000"/>
                <w:sz w:val="22"/>
                <w:szCs w:val="22"/>
                <w:lang w:val="ka-GE" w:eastAsia="en-US"/>
              </w:rPr>
            </w:pPr>
            <w:r>
              <w:rPr>
                <w:rFonts w:ascii="Sylfaen" w:hAnsi="Sylfaen"/>
                <w:b/>
                <w:color w:val="000000"/>
                <w:sz w:val="22"/>
                <w:szCs w:val="22"/>
                <w:lang w:val="ka-GE" w:eastAsia="en-US"/>
              </w:rPr>
              <w:t xml:space="preserve">                 რაოდენობა</w:t>
            </w:r>
          </w:p>
        </w:tc>
      </w:tr>
      <w:tr w:rsidR="00273707" w:rsidRPr="00162ECF" w14:paraId="5FDA4795" w14:textId="3AC63403" w:rsidTr="00273707">
        <w:trPr>
          <w:trHeight w:val="510"/>
        </w:trPr>
        <w:tc>
          <w:tcPr>
            <w:tcW w:w="318" w:type="pct"/>
            <w:tcBorders>
              <w:top w:val="single" w:sz="4" w:space="0" w:color="auto"/>
              <w:left w:val="single" w:sz="4" w:space="0" w:color="auto"/>
              <w:bottom w:val="single" w:sz="4" w:space="0" w:color="auto"/>
              <w:right w:val="single" w:sz="4" w:space="0" w:color="auto"/>
            </w:tcBorders>
            <w:vAlign w:val="center"/>
          </w:tcPr>
          <w:p w14:paraId="2CD0CA6F" w14:textId="7F2ABF70" w:rsidR="00273707" w:rsidRPr="00B823E9" w:rsidRDefault="00273707" w:rsidP="00462084">
            <w:pPr>
              <w:widowControl/>
              <w:autoSpaceDE/>
              <w:autoSpaceDN/>
              <w:adjustRightInd/>
              <w:jc w:val="center"/>
              <w:rPr>
                <w:rFonts w:ascii="Sylfaen" w:hAnsi="Sylfaen"/>
                <w:color w:val="000000"/>
                <w:sz w:val="22"/>
                <w:szCs w:val="22"/>
                <w:lang w:val="ka-GE" w:eastAsia="en-US"/>
              </w:rPr>
            </w:pPr>
            <w:r w:rsidRPr="00B823E9">
              <w:rPr>
                <w:rFonts w:ascii="Sylfaen" w:hAnsi="Sylfaen"/>
                <w:color w:val="000000"/>
                <w:sz w:val="22"/>
                <w:szCs w:val="22"/>
                <w:lang w:val="ka-GE" w:eastAsia="en-US"/>
              </w:rPr>
              <w:t>1</w:t>
            </w:r>
          </w:p>
        </w:tc>
        <w:tc>
          <w:tcPr>
            <w:tcW w:w="2773" w:type="pct"/>
            <w:tcBorders>
              <w:top w:val="single" w:sz="4" w:space="0" w:color="auto"/>
              <w:left w:val="single" w:sz="4" w:space="0" w:color="auto"/>
              <w:bottom w:val="single" w:sz="4" w:space="0" w:color="auto"/>
              <w:right w:val="single" w:sz="4" w:space="0" w:color="auto"/>
            </w:tcBorders>
          </w:tcPr>
          <w:p w14:paraId="60F2DB77" w14:textId="086774C1" w:rsidR="00273707" w:rsidRPr="00B823E9" w:rsidRDefault="00273707" w:rsidP="00273707">
            <w:pPr>
              <w:rPr>
                <w:rFonts w:ascii="Sylfaen" w:hAnsi="Sylfaen"/>
                <w:sz w:val="22"/>
                <w:szCs w:val="22"/>
                <w:lang w:val="ka-GE"/>
              </w:rPr>
            </w:pPr>
            <w:r w:rsidRPr="00B823E9">
              <w:rPr>
                <w:rFonts w:ascii="Sylfaen" w:hAnsi="Sylfaen"/>
                <w:sz w:val="22"/>
                <w:szCs w:val="22"/>
                <w:lang w:val="ka-GE"/>
              </w:rPr>
              <w:t>Nessus Expert -ის ლიცენზია</w:t>
            </w:r>
          </w:p>
        </w:tc>
        <w:tc>
          <w:tcPr>
            <w:tcW w:w="1909" w:type="pct"/>
            <w:tcBorders>
              <w:top w:val="single" w:sz="4" w:space="0" w:color="auto"/>
              <w:left w:val="single" w:sz="4" w:space="0" w:color="auto"/>
              <w:bottom w:val="single" w:sz="4" w:space="0" w:color="auto"/>
              <w:right w:val="single" w:sz="4" w:space="0" w:color="auto"/>
            </w:tcBorders>
          </w:tcPr>
          <w:p w14:paraId="60C62803" w14:textId="77777777" w:rsidR="00273707" w:rsidRPr="00462084" w:rsidRDefault="00273707" w:rsidP="00273707">
            <w:pPr>
              <w:ind w:left="1107"/>
              <w:rPr>
                <w:rFonts w:ascii="Sylfaen" w:hAnsi="Sylfaen"/>
                <w:bCs/>
                <w:sz w:val="22"/>
                <w:szCs w:val="22"/>
                <w:lang w:val="ka-GE"/>
              </w:rPr>
            </w:pPr>
            <w:r>
              <w:rPr>
                <w:rFonts w:ascii="Sylfaen" w:hAnsi="Sylfaen"/>
                <w:b/>
                <w:bCs/>
                <w:sz w:val="22"/>
                <w:szCs w:val="22"/>
                <w:lang w:val="ka-GE"/>
              </w:rPr>
              <w:t>1 ცალი</w:t>
            </w:r>
          </w:p>
        </w:tc>
      </w:tr>
    </w:tbl>
    <w:p w14:paraId="7D278BAF" w14:textId="57C8E122" w:rsidR="001B484B" w:rsidRPr="00154624" w:rsidRDefault="001B484B" w:rsidP="003D528F">
      <w:pPr>
        <w:widowControl/>
        <w:autoSpaceDE/>
        <w:autoSpaceDN/>
        <w:adjustRightInd/>
        <w:ind w:hanging="450"/>
        <w:jc w:val="both"/>
        <w:outlineLvl w:val="0"/>
        <w:rPr>
          <w:rFonts w:ascii="Sylfaen" w:hAnsi="Sylfaen"/>
          <w:bCs/>
          <w:sz w:val="22"/>
          <w:szCs w:val="22"/>
          <w:lang w:val="ka-GE"/>
        </w:rPr>
      </w:pPr>
      <w:r w:rsidRPr="00154624">
        <w:rPr>
          <w:rFonts w:ascii="Sylfaen" w:hAnsi="Sylfaen" w:cs="Sylfaen"/>
          <w:bCs/>
          <w:sz w:val="22"/>
          <w:szCs w:val="22"/>
          <w:lang w:val="ka-GE"/>
        </w:rPr>
        <w:t>ცნობები</w:t>
      </w:r>
      <w:r w:rsidRPr="00154624">
        <w:rPr>
          <w:rFonts w:ascii="Sylfaen" w:hAnsi="Sylfaen"/>
          <w:bCs/>
          <w:sz w:val="22"/>
          <w:szCs w:val="22"/>
          <w:lang w:val="ka-GE"/>
        </w:rPr>
        <w:t xml:space="preserve"> </w:t>
      </w:r>
      <w:r w:rsidRPr="00154624">
        <w:rPr>
          <w:rFonts w:ascii="Sylfaen" w:hAnsi="Sylfaen" w:cs="Sylfaen"/>
          <w:bCs/>
          <w:sz w:val="22"/>
          <w:szCs w:val="22"/>
          <w:lang w:val="ka-GE"/>
        </w:rPr>
        <w:t>ხელშეკრულების</w:t>
      </w:r>
      <w:r w:rsidRPr="00154624">
        <w:rPr>
          <w:rFonts w:ascii="Sylfaen" w:hAnsi="Sylfaen"/>
          <w:bCs/>
          <w:sz w:val="22"/>
          <w:szCs w:val="22"/>
          <w:lang w:val="ka-GE"/>
        </w:rPr>
        <w:t xml:space="preserve"> </w:t>
      </w:r>
      <w:r w:rsidRPr="00154624">
        <w:rPr>
          <w:rFonts w:ascii="Sylfaen" w:hAnsi="Sylfaen" w:cs="Sylfaen"/>
          <w:bCs/>
          <w:sz w:val="22"/>
          <w:szCs w:val="22"/>
          <w:lang w:val="ka-GE"/>
        </w:rPr>
        <w:t>საწყისი</w:t>
      </w:r>
      <w:r w:rsidRPr="00154624">
        <w:rPr>
          <w:rFonts w:ascii="Sylfaen" w:hAnsi="Sylfaen"/>
          <w:bCs/>
          <w:sz w:val="22"/>
          <w:szCs w:val="22"/>
          <w:lang w:val="ka-GE"/>
        </w:rPr>
        <w:t xml:space="preserve"> (</w:t>
      </w:r>
      <w:r w:rsidRPr="00154624">
        <w:rPr>
          <w:rFonts w:ascii="Sylfaen" w:hAnsi="Sylfaen" w:cs="Sylfaen"/>
          <w:bCs/>
          <w:sz w:val="22"/>
          <w:szCs w:val="22"/>
          <w:lang w:val="ka-GE"/>
        </w:rPr>
        <w:t>მაქსიმალური</w:t>
      </w:r>
      <w:r w:rsidRPr="00154624">
        <w:rPr>
          <w:rFonts w:ascii="Sylfaen" w:hAnsi="Sylfaen"/>
          <w:bCs/>
          <w:sz w:val="22"/>
          <w:szCs w:val="22"/>
          <w:lang w:val="ka-GE"/>
        </w:rPr>
        <w:t xml:space="preserve">) ფასის (ლოტის ფასის) შესახებ: </w:t>
      </w:r>
      <w:r w:rsidR="00273707">
        <w:rPr>
          <w:rFonts w:ascii="Sylfaen" w:hAnsi="Sylfaen" w:cs="Sylfaen"/>
          <w:b/>
          <w:sz w:val="22"/>
          <w:szCs w:val="22"/>
          <w:lang w:val="ka-GE"/>
        </w:rPr>
        <w:t>20 675.79</w:t>
      </w:r>
      <w:r w:rsidR="00526E17">
        <w:rPr>
          <w:rFonts w:ascii="Sylfaen" w:hAnsi="Sylfaen" w:cs="Sylfaen"/>
          <w:b/>
          <w:sz w:val="22"/>
          <w:szCs w:val="22"/>
          <w:lang w:val="ka-GE"/>
        </w:rPr>
        <w:t xml:space="preserve"> </w:t>
      </w:r>
      <w:r w:rsidRPr="00154624">
        <w:rPr>
          <w:rFonts w:ascii="Sylfaen" w:hAnsi="Sylfaen" w:cs="Sylfaen"/>
          <w:bCs/>
          <w:color w:val="000000" w:themeColor="text1"/>
          <w:sz w:val="22"/>
          <w:szCs w:val="22"/>
          <w:lang w:val="ka-GE"/>
        </w:rPr>
        <w:t>ლარი</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დღგ</w:t>
      </w:r>
      <w:r w:rsidRPr="00154624">
        <w:rPr>
          <w:rFonts w:ascii="Sylfaen" w:hAnsi="Sylfaen"/>
          <w:bCs/>
          <w:color w:val="000000" w:themeColor="text1"/>
          <w:sz w:val="22"/>
          <w:szCs w:val="22"/>
          <w:lang w:val="ka-GE"/>
        </w:rPr>
        <w:t>-</w:t>
      </w:r>
      <w:r w:rsidRPr="00154624">
        <w:rPr>
          <w:rFonts w:ascii="Sylfaen" w:hAnsi="Sylfaen" w:cs="Sylfaen"/>
          <w:bCs/>
          <w:color w:val="000000" w:themeColor="text1"/>
          <w:sz w:val="22"/>
          <w:szCs w:val="22"/>
          <w:lang w:val="ka-GE"/>
        </w:rPr>
        <w:t>ს</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გარეშე</w:t>
      </w:r>
      <w:r w:rsidRPr="00154624">
        <w:rPr>
          <w:rFonts w:ascii="Sylfaen" w:hAnsi="Sylfaen"/>
          <w:bCs/>
          <w:color w:val="000000" w:themeColor="text1"/>
          <w:sz w:val="22"/>
          <w:szCs w:val="22"/>
          <w:lang w:val="ka-GE"/>
        </w:rPr>
        <w:t>)</w:t>
      </w:r>
      <w:r w:rsidRPr="00154624">
        <w:rPr>
          <w:rFonts w:ascii="Sylfaen" w:hAnsi="Sylfaen"/>
          <w:bCs/>
          <w:sz w:val="22"/>
          <w:szCs w:val="22"/>
          <w:lang w:val="ka-GE"/>
        </w:rPr>
        <w:t>.</w:t>
      </w:r>
    </w:p>
    <w:p w14:paraId="27FC48B0" w14:textId="77777777" w:rsidR="00B04D45" w:rsidRPr="00154624" w:rsidRDefault="00B04D45" w:rsidP="00803DED">
      <w:pPr>
        <w:widowControl/>
        <w:autoSpaceDE/>
        <w:autoSpaceDN/>
        <w:adjustRightInd/>
        <w:contextualSpacing/>
        <w:jc w:val="both"/>
        <w:outlineLvl w:val="0"/>
        <w:rPr>
          <w:rFonts w:ascii="Sylfaen" w:hAnsi="Sylfaen"/>
          <w:bCs/>
          <w:sz w:val="22"/>
          <w:szCs w:val="22"/>
          <w:u w:val="single"/>
          <w:lang w:val="ka-GE"/>
        </w:rPr>
      </w:pPr>
    </w:p>
    <w:p w14:paraId="4F58CEB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bookmarkStart w:id="104" w:name="_Toc422244217"/>
      <w:bookmarkEnd w:id="8"/>
      <w:bookmarkEnd w:id="9"/>
      <w:bookmarkEnd w:id="10"/>
      <w:bookmarkEnd w:id="11"/>
      <w:bookmarkEnd w:id="12"/>
      <w:bookmarkEnd w:id="13"/>
      <w:bookmarkEnd w:id="14"/>
      <w:bookmarkEnd w:id="15"/>
      <w:bookmarkEnd w:id="103"/>
    </w:p>
    <w:p w14:paraId="25A32C35"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5CD31DFF"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76587F66"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652D5AE"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631C3A69"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19CD57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3837CB83" w14:textId="22653A4C" w:rsidR="005674CC" w:rsidRPr="001B4536" w:rsidRDefault="005674CC" w:rsidP="000445F3">
      <w:pPr>
        <w:spacing w:before="120" w:after="60"/>
        <w:outlineLvl w:val="0"/>
        <w:rPr>
          <w:rFonts w:ascii="Sylfaen" w:hAnsi="Sylfaen"/>
          <w:sz w:val="22"/>
          <w:szCs w:val="22"/>
          <w:lang w:val="ka-GE"/>
        </w:rPr>
      </w:pPr>
    </w:p>
    <w:p w14:paraId="1ACAA9B2" w14:textId="77777777" w:rsidR="00341FF5" w:rsidRPr="00341FF5" w:rsidRDefault="00341FF5" w:rsidP="00341FF5">
      <w:pPr>
        <w:spacing w:before="120" w:after="60"/>
        <w:outlineLvl w:val="0"/>
        <w:rPr>
          <w:rFonts w:ascii="Sylfaen" w:hAnsi="Sylfaen"/>
          <w:sz w:val="22"/>
          <w:szCs w:val="22"/>
          <w:lang w:val="ka-GE"/>
        </w:rPr>
      </w:pPr>
    </w:p>
    <w:p w14:paraId="119D025A" w14:textId="2DD1F76F" w:rsidR="005674CC" w:rsidRDefault="005674CC" w:rsidP="005674CC">
      <w:pPr>
        <w:pStyle w:val="ListParagraph"/>
        <w:spacing w:before="120" w:after="60"/>
        <w:ind w:left="851"/>
        <w:contextualSpacing w:val="0"/>
        <w:jc w:val="right"/>
        <w:outlineLvl w:val="0"/>
        <w:rPr>
          <w:rFonts w:ascii="Sylfaen" w:hAnsi="Sylfaen"/>
          <w:sz w:val="22"/>
          <w:szCs w:val="22"/>
          <w:lang w:val="ka-GE"/>
        </w:rPr>
      </w:pPr>
    </w:p>
    <w:p w14:paraId="6B0E2A46" w14:textId="1978AE2D"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45BEB9CE" w14:textId="40EAFC49"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1DD5E4E" w14:textId="5D47493C"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2D1766A" w14:textId="08B87E67"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28D5EA3F" w14:textId="3188288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4F87EBB5" w14:textId="2C6A53B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061AB94D" w14:textId="4A437153"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650571E0" w14:textId="0A4FA4F5" w:rsidR="001D2B6B" w:rsidRDefault="001D2B6B" w:rsidP="001B484B">
      <w:pPr>
        <w:spacing w:before="120" w:after="60"/>
        <w:outlineLvl w:val="0"/>
        <w:rPr>
          <w:rFonts w:ascii="Sylfaen" w:hAnsi="Sylfaen"/>
          <w:sz w:val="22"/>
          <w:szCs w:val="22"/>
          <w:lang w:val="ka-GE"/>
        </w:rPr>
      </w:pPr>
    </w:p>
    <w:p w14:paraId="2C77FE55" w14:textId="1264C69E" w:rsidR="00304F37" w:rsidRDefault="00304F37" w:rsidP="001B484B">
      <w:pPr>
        <w:spacing w:before="120" w:after="60"/>
        <w:outlineLvl w:val="0"/>
        <w:rPr>
          <w:rFonts w:ascii="Sylfaen" w:hAnsi="Sylfaen"/>
          <w:sz w:val="22"/>
          <w:szCs w:val="22"/>
          <w:lang w:val="ka-GE"/>
        </w:rPr>
      </w:pPr>
    </w:p>
    <w:p w14:paraId="3F2456AB" w14:textId="701DAB98" w:rsidR="00304F37" w:rsidRDefault="00304F37" w:rsidP="001B484B">
      <w:pPr>
        <w:spacing w:before="120" w:after="60"/>
        <w:outlineLvl w:val="0"/>
        <w:rPr>
          <w:rFonts w:ascii="Sylfaen" w:hAnsi="Sylfaen"/>
          <w:sz w:val="22"/>
          <w:szCs w:val="22"/>
          <w:lang w:val="ka-GE"/>
        </w:rPr>
      </w:pPr>
    </w:p>
    <w:p w14:paraId="3D4CDF61" w14:textId="49225B23" w:rsidR="00304F37" w:rsidRDefault="00304F37" w:rsidP="001B484B">
      <w:pPr>
        <w:spacing w:before="120" w:after="60"/>
        <w:outlineLvl w:val="0"/>
        <w:rPr>
          <w:rFonts w:ascii="Sylfaen" w:hAnsi="Sylfaen"/>
          <w:sz w:val="22"/>
          <w:szCs w:val="22"/>
          <w:lang w:val="ka-GE"/>
        </w:rPr>
      </w:pPr>
    </w:p>
    <w:p w14:paraId="460F31D2" w14:textId="77777777" w:rsidR="00304F37" w:rsidRPr="001B484B" w:rsidRDefault="00304F37" w:rsidP="001B484B">
      <w:pPr>
        <w:spacing w:before="120" w:after="60"/>
        <w:outlineLvl w:val="0"/>
        <w:rPr>
          <w:rFonts w:ascii="Sylfaen" w:hAnsi="Sylfaen"/>
          <w:sz w:val="22"/>
          <w:szCs w:val="22"/>
          <w:lang w:val="ka-GE"/>
        </w:rPr>
      </w:pPr>
    </w:p>
    <w:p w14:paraId="292B1F85" w14:textId="77777777" w:rsidR="00CE250A" w:rsidRPr="001B4536" w:rsidRDefault="00CE250A" w:rsidP="005674CC">
      <w:pPr>
        <w:pStyle w:val="ListParagraph"/>
        <w:spacing w:before="120" w:after="60"/>
        <w:ind w:left="851"/>
        <w:contextualSpacing w:val="0"/>
        <w:jc w:val="right"/>
        <w:outlineLvl w:val="0"/>
        <w:rPr>
          <w:rFonts w:ascii="Sylfaen" w:hAnsi="Sylfaen"/>
          <w:sz w:val="22"/>
          <w:szCs w:val="22"/>
          <w:lang w:val="ka-GE"/>
        </w:rPr>
      </w:pPr>
    </w:p>
    <w:bookmarkEnd w:id="6"/>
    <w:bookmarkEnd w:id="104"/>
    <w:p w14:paraId="75BC4839" w14:textId="77777777" w:rsidR="00EA4523" w:rsidRPr="001B4536" w:rsidRDefault="00EA4523" w:rsidP="00EA4523">
      <w:pPr>
        <w:pStyle w:val="ListParagraph"/>
        <w:ind w:left="1134"/>
        <w:jc w:val="right"/>
        <w:rPr>
          <w:rFonts w:ascii="Sylfaen" w:hAnsi="Sylfaen"/>
          <w:b/>
          <w:sz w:val="22"/>
          <w:szCs w:val="22"/>
          <w:lang w:val="ka-GE"/>
        </w:rPr>
      </w:pPr>
    </w:p>
    <w:sectPr w:rsidR="00EA4523" w:rsidRPr="001B4536" w:rsidSect="000D1719">
      <w:headerReference w:type="even" r:id="rId19"/>
      <w:headerReference w:type="default" r:id="rId20"/>
      <w:footerReference w:type="even" r:id="rId21"/>
      <w:footerReference w:type="default" r:id="rId22"/>
      <w:pgSz w:w="11906" w:h="16838"/>
      <w:pgMar w:top="1134" w:right="707"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58011" w14:textId="77777777" w:rsidR="008B530C" w:rsidRDefault="008B530C">
      <w:r>
        <w:separator/>
      </w:r>
    </w:p>
  </w:endnote>
  <w:endnote w:type="continuationSeparator" w:id="0">
    <w:p w14:paraId="2FEDFA1B" w14:textId="77777777" w:rsidR="008B530C" w:rsidRDefault="008B5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reeSetCT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DCAB" w14:textId="77777777" w:rsidR="00213419" w:rsidRDefault="00213419">
    <w:pPr>
      <w:pStyle w:val="Footer"/>
    </w:pPr>
  </w:p>
  <w:p w14:paraId="095A6E95" w14:textId="77777777" w:rsidR="00213419" w:rsidRDefault="002134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0CA73" w14:textId="77777777" w:rsidR="00213419" w:rsidRDefault="00213419">
    <w:pPr>
      <w:pStyle w:val="Footer"/>
    </w:pPr>
  </w:p>
  <w:p w14:paraId="31A370B9" w14:textId="77777777" w:rsidR="00213419" w:rsidRDefault="0021341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09A72" w14:textId="77777777" w:rsidR="00213419" w:rsidRDefault="00213419">
    <w:pPr>
      <w:pStyle w:val="Footer"/>
    </w:pPr>
  </w:p>
  <w:p w14:paraId="0951B965" w14:textId="77777777" w:rsidR="00213419" w:rsidRDefault="0021341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B37FC" w14:textId="77777777" w:rsidR="00213419" w:rsidRPr="00BA6F70" w:rsidRDefault="00213419" w:rsidP="00EA452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ABCB" w14:textId="77777777" w:rsidR="00213419" w:rsidRPr="0031564A" w:rsidRDefault="00213419" w:rsidP="00EA4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FBCE4" w14:textId="77777777" w:rsidR="008B530C" w:rsidRDefault="008B530C">
      <w:r>
        <w:separator/>
      </w:r>
    </w:p>
  </w:footnote>
  <w:footnote w:type="continuationSeparator" w:id="0">
    <w:p w14:paraId="139ADBFA" w14:textId="77777777" w:rsidR="008B530C" w:rsidRDefault="008B5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59C36" w14:textId="77777777" w:rsidR="00213419" w:rsidRDefault="00213419">
    <w:pPr>
      <w:pStyle w:val="Header"/>
    </w:pPr>
  </w:p>
  <w:p w14:paraId="62E6B79B" w14:textId="77777777" w:rsidR="00213419" w:rsidRDefault="002134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EEA94" w14:textId="77777777" w:rsidR="00213419" w:rsidRDefault="00213419">
    <w:pPr>
      <w:pStyle w:val="Header"/>
    </w:pPr>
  </w:p>
  <w:p w14:paraId="322A0DA7" w14:textId="77777777" w:rsidR="00213419" w:rsidRDefault="002134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10FFD" w14:textId="77777777" w:rsidR="00213419" w:rsidRDefault="00213419" w:rsidP="00EA4523">
    <w:pPr>
      <w:ind w:right="-283"/>
      <w:jc w:val="center"/>
      <w:rPr>
        <w:color w:val="44546A"/>
        <w:sz w:val="18"/>
        <w:szCs w:val="18"/>
        <w:lang w:val="en-US"/>
      </w:rPr>
    </w:pPr>
    <w:r>
      <w:rPr>
        <w:noProof/>
        <w:lang w:val="en-US" w:eastAsia="en-US"/>
      </w:rPr>
      <w:drawing>
        <wp:inline distT="0" distB="0" distL="0" distR="0" wp14:anchorId="75C077D5" wp14:editId="73C22B73">
          <wp:extent cx="3148584" cy="1176528"/>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_A4_2_ge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48584" cy="1176528"/>
                  </a:xfrm>
                  <a:prstGeom prst="rect">
                    <a:avLst/>
                  </a:prstGeom>
                </pic:spPr>
              </pic:pic>
            </a:graphicData>
          </a:graphic>
        </wp:inline>
      </w:drawing>
    </w:r>
  </w:p>
  <w:p w14:paraId="539F2F08" w14:textId="77777777" w:rsidR="00213419" w:rsidRDefault="00213419" w:rsidP="00EA4523">
    <w:pPr>
      <w:ind w:right="-283"/>
      <w:jc w:val="center"/>
      <w:rPr>
        <w:color w:val="1F497D"/>
        <w:sz w:val="18"/>
        <w:szCs w:val="18"/>
      </w:rPr>
    </w:pPr>
  </w:p>
  <w:p w14:paraId="1CDC22BF" w14:textId="77777777" w:rsidR="00213419" w:rsidRPr="00525C9B" w:rsidRDefault="00000000" w:rsidP="00EA4523">
    <w:pPr>
      <w:ind w:right="-283"/>
      <w:jc w:val="center"/>
      <w:rPr>
        <w:color w:val="1F497D"/>
        <w:sz w:val="18"/>
        <w:szCs w:val="18"/>
      </w:rPr>
    </w:pPr>
    <w:r>
      <w:rPr>
        <w:noProof/>
      </w:rPr>
      <w:pict w14:anchorId="7B09CB64">
        <v:rect id="_x0000_i1025" alt="" style="width:494.5pt;height:.05pt;mso-width-percent:0;mso-height-percent:0;mso-width-percent:0;mso-height-percent:0" o:hralign="center" o:hrstd="t" o:hr="t" fillcolor="#aca899" stroked="f"/>
      </w:pict>
    </w:r>
  </w:p>
  <w:p w14:paraId="442DAEE3" w14:textId="77777777" w:rsidR="00213419" w:rsidRPr="00525C9B" w:rsidRDefault="00213419" w:rsidP="00EA4523">
    <w:pPr>
      <w:ind w:right="-283"/>
      <w:jc w:val="center"/>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6B434" w14:textId="77777777" w:rsidR="00213419" w:rsidRDefault="00213419">
    <w:pPr>
      <w:pStyle w:val="Style9"/>
      <w:widowControl/>
      <w:ind w:left="4903"/>
      <w:rPr>
        <w:rStyle w:val="FontStyle159"/>
        <w:rFonts w:eastAsia="Calibri"/>
      </w:rPr>
    </w:pPr>
  </w:p>
  <w:p w14:paraId="244BD6E8" w14:textId="77777777" w:rsidR="00213419" w:rsidRDefault="0021341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56569" w14:textId="77777777" w:rsidR="00213419" w:rsidRPr="00C633AE" w:rsidRDefault="00213419" w:rsidP="00EA4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ListNumber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ListNumber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2B1F8B"/>
    <w:multiLevelType w:val="multilevel"/>
    <w:tmpl w:val="7B1E9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5E5151"/>
    <w:multiLevelType w:val="hybridMultilevel"/>
    <w:tmpl w:val="A8147D6C"/>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11FA5860"/>
    <w:multiLevelType w:val="multilevel"/>
    <w:tmpl w:val="464897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9"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A70E10"/>
    <w:multiLevelType w:val="multilevel"/>
    <w:tmpl w:val="56BA7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D48C7"/>
    <w:multiLevelType w:val="hybridMultilevel"/>
    <w:tmpl w:val="9D9267AC"/>
    <w:lvl w:ilvl="0" w:tplc="442CC4E2">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C372FE"/>
    <w:multiLevelType w:val="hybridMultilevel"/>
    <w:tmpl w:val="CF26747E"/>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F1A093E"/>
    <w:multiLevelType w:val="hybridMultilevel"/>
    <w:tmpl w:val="7FFA24D2"/>
    <w:lvl w:ilvl="0" w:tplc="DEC60F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1509B"/>
    <w:multiLevelType w:val="multilevel"/>
    <w:tmpl w:val="CCEE3B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D43BA0"/>
    <w:multiLevelType w:val="multilevel"/>
    <w:tmpl w:val="5AE0A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B926889"/>
    <w:multiLevelType w:val="hybridMultilevel"/>
    <w:tmpl w:val="330CBF2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95459"/>
    <w:multiLevelType w:val="hybridMultilevel"/>
    <w:tmpl w:val="67CA415E"/>
    <w:lvl w:ilvl="0" w:tplc="57EEA7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1092D"/>
    <w:multiLevelType w:val="multilevel"/>
    <w:tmpl w:val="726872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4D7B7E"/>
    <w:multiLevelType w:val="multilevel"/>
    <w:tmpl w:val="610453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810" w:hanging="720"/>
      </w:pPr>
      <w:rPr>
        <w:rFonts w:hint="default"/>
        <w:b w:val="0"/>
        <w:bCs w:val="0"/>
        <w:color w:val="auto"/>
      </w:rPr>
    </w:lvl>
    <w:lvl w:ilvl="3">
      <w:start w:val="1"/>
      <w:numFmt w:val="decimal"/>
      <w:lvlText w:val="%1.%2.%3.%4"/>
      <w:lvlJc w:val="left"/>
      <w:pPr>
        <w:ind w:left="720" w:hanging="720"/>
      </w:pPr>
      <w:rPr>
        <w:rFonts w:ascii="Times New Roman" w:hAnsi="Times New Roman" w:cs="Times New Roman" w:hint="default"/>
        <w:b/>
        <w:bCs/>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E86BDB"/>
    <w:multiLevelType w:val="multilevel"/>
    <w:tmpl w:val="F47857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DEB201C"/>
    <w:multiLevelType w:val="hybridMultilevel"/>
    <w:tmpl w:val="301CED48"/>
    <w:lvl w:ilvl="0" w:tplc="04090001">
      <w:start w:val="1"/>
      <w:numFmt w:val="bullet"/>
      <w:lvlText w:val=""/>
      <w:lvlJc w:val="left"/>
      <w:pPr>
        <w:ind w:left="360" w:hanging="360"/>
      </w:pPr>
      <w:rPr>
        <w:rFonts w:ascii="Symbol" w:hAnsi="Symbol"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228319B"/>
    <w:multiLevelType w:val="multilevel"/>
    <w:tmpl w:val="D37CC4B8"/>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color w:val="000000" w:themeColor="text1"/>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C633912"/>
    <w:multiLevelType w:val="multilevel"/>
    <w:tmpl w:val="2FD2DAB0"/>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E607121"/>
    <w:multiLevelType w:val="multilevel"/>
    <w:tmpl w:val="81A86E2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F29105C"/>
    <w:multiLevelType w:val="hybridMultilevel"/>
    <w:tmpl w:val="EC9EF286"/>
    <w:lvl w:ilvl="0" w:tplc="6C2C490E">
      <w:start w:val="1"/>
      <w:numFmt w:val="decimal"/>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80256177">
    <w:abstractNumId w:val="16"/>
  </w:num>
  <w:num w:numId="2" w16cid:durableId="1118641188">
    <w:abstractNumId w:val="20"/>
  </w:num>
  <w:num w:numId="3" w16cid:durableId="838278033">
    <w:abstractNumId w:val="10"/>
  </w:num>
  <w:num w:numId="4" w16cid:durableId="1187209541">
    <w:abstractNumId w:val="11"/>
  </w:num>
  <w:num w:numId="5" w16cid:durableId="1748184207">
    <w:abstractNumId w:val="4"/>
  </w:num>
  <w:num w:numId="6" w16cid:durableId="260376555">
    <w:abstractNumId w:val="3"/>
  </w:num>
  <w:num w:numId="7" w16cid:durableId="1696030508">
    <w:abstractNumId w:val="2"/>
  </w:num>
  <w:num w:numId="8" w16cid:durableId="1667509956">
    <w:abstractNumId w:val="1"/>
  </w:num>
  <w:num w:numId="9" w16cid:durableId="1526869113">
    <w:abstractNumId w:val="0"/>
  </w:num>
  <w:num w:numId="10" w16cid:durableId="1270350882">
    <w:abstractNumId w:val="28"/>
  </w:num>
  <w:num w:numId="11" w16cid:durableId="611475957">
    <w:abstractNumId w:val="5"/>
  </w:num>
  <w:num w:numId="12" w16cid:durableId="244268458">
    <w:abstractNumId w:val="30"/>
  </w:num>
  <w:num w:numId="13" w16cid:durableId="1941984917">
    <w:abstractNumId w:val="14"/>
  </w:num>
  <w:num w:numId="14" w16cid:durableId="944076942">
    <w:abstractNumId w:val="29"/>
  </w:num>
  <w:num w:numId="15" w16cid:durableId="1677266167">
    <w:abstractNumId w:val="15"/>
  </w:num>
  <w:num w:numId="16" w16cid:durableId="244456725">
    <w:abstractNumId w:val="21"/>
  </w:num>
  <w:num w:numId="17" w16cid:durableId="108403775">
    <w:abstractNumId w:val="25"/>
  </w:num>
  <w:num w:numId="18" w16cid:durableId="185599071">
    <w:abstractNumId w:val="31"/>
  </w:num>
  <w:num w:numId="19" w16cid:durableId="647439763">
    <w:abstractNumId w:val="30"/>
    <w:lvlOverride w:ilvl="0">
      <w:startOverride w:val="6"/>
    </w:lvlOverride>
    <w:lvlOverride w:ilvl="1">
      <w:startOverride w:val="1"/>
    </w:lvlOverride>
    <w:lvlOverride w:ilvl="2">
      <w:startOverride w:val="1"/>
    </w:lvlOverride>
  </w:num>
  <w:num w:numId="20" w16cid:durableId="1502350313">
    <w:abstractNumId w:val="17"/>
  </w:num>
  <w:num w:numId="21" w16cid:durableId="1655527096">
    <w:abstractNumId w:val="8"/>
  </w:num>
  <w:num w:numId="22" w16cid:durableId="1219512230">
    <w:abstractNumId w:val="24"/>
  </w:num>
  <w:num w:numId="23" w16cid:durableId="1476486742">
    <w:abstractNumId w:val="32"/>
  </w:num>
  <w:num w:numId="24" w16cid:durableId="54621130">
    <w:abstractNumId w:val="12"/>
  </w:num>
  <w:num w:numId="25" w16cid:durableId="1190023519">
    <w:abstractNumId w:val="7"/>
  </w:num>
  <w:num w:numId="26" w16cid:durableId="1815639293">
    <w:abstractNumId w:val="22"/>
  </w:num>
  <w:num w:numId="27" w16cid:durableId="1923025572">
    <w:abstractNumId w:val="23"/>
  </w:num>
  <w:num w:numId="28" w16cid:durableId="1115826299">
    <w:abstractNumId w:val="19"/>
  </w:num>
  <w:num w:numId="29" w16cid:durableId="1684087077">
    <w:abstractNumId w:val="26"/>
  </w:num>
  <w:num w:numId="30" w16cid:durableId="163085928">
    <w:abstractNumId w:val="13"/>
  </w:num>
  <w:num w:numId="31" w16cid:durableId="1575822592">
    <w:abstractNumId w:val="18"/>
  </w:num>
  <w:num w:numId="32" w16cid:durableId="1374841455">
    <w:abstractNumId w:val="6"/>
  </w:num>
  <w:num w:numId="33" w16cid:durableId="1576083474">
    <w:abstractNumId w:val="27"/>
  </w:num>
  <w:num w:numId="34" w16cid:durableId="1904178047">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3"/>
    <w:rsid w:val="00001CBE"/>
    <w:rsid w:val="0000351F"/>
    <w:rsid w:val="000060AD"/>
    <w:rsid w:val="000068CB"/>
    <w:rsid w:val="000074C8"/>
    <w:rsid w:val="0001072E"/>
    <w:rsid w:val="00014A3B"/>
    <w:rsid w:val="000234B1"/>
    <w:rsid w:val="00024944"/>
    <w:rsid w:val="000271A7"/>
    <w:rsid w:val="00030F56"/>
    <w:rsid w:val="00035C50"/>
    <w:rsid w:val="000445F3"/>
    <w:rsid w:val="00051AE0"/>
    <w:rsid w:val="0007102A"/>
    <w:rsid w:val="000712A1"/>
    <w:rsid w:val="0008616E"/>
    <w:rsid w:val="00087565"/>
    <w:rsid w:val="00091492"/>
    <w:rsid w:val="000C383D"/>
    <w:rsid w:val="000C7E81"/>
    <w:rsid w:val="000D136C"/>
    <w:rsid w:val="000D1719"/>
    <w:rsid w:val="000D764B"/>
    <w:rsid w:val="000E4609"/>
    <w:rsid w:val="000E7C52"/>
    <w:rsid w:val="000F0031"/>
    <w:rsid w:val="000F37A3"/>
    <w:rsid w:val="00105A79"/>
    <w:rsid w:val="00112F81"/>
    <w:rsid w:val="001139EA"/>
    <w:rsid w:val="001253D2"/>
    <w:rsid w:val="0013106B"/>
    <w:rsid w:val="00154624"/>
    <w:rsid w:val="00162ECF"/>
    <w:rsid w:val="00166F8E"/>
    <w:rsid w:val="001747EA"/>
    <w:rsid w:val="001760B7"/>
    <w:rsid w:val="00182A82"/>
    <w:rsid w:val="001A3B73"/>
    <w:rsid w:val="001B2E8A"/>
    <w:rsid w:val="001B4536"/>
    <w:rsid w:val="001B484B"/>
    <w:rsid w:val="001B6E0A"/>
    <w:rsid w:val="001B72A2"/>
    <w:rsid w:val="001C00B3"/>
    <w:rsid w:val="001C69CF"/>
    <w:rsid w:val="001D23CB"/>
    <w:rsid w:val="001D2B6B"/>
    <w:rsid w:val="001D3EF4"/>
    <w:rsid w:val="001E07FA"/>
    <w:rsid w:val="001E5B5D"/>
    <w:rsid w:val="001F20B8"/>
    <w:rsid w:val="001F79BC"/>
    <w:rsid w:val="001F7A9D"/>
    <w:rsid w:val="00200B9C"/>
    <w:rsid w:val="00201D4C"/>
    <w:rsid w:val="00201EC7"/>
    <w:rsid w:val="00213419"/>
    <w:rsid w:val="00216457"/>
    <w:rsid w:val="00220632"/>
    <w:rsid w:val="0022570B"/>
    <w:rsid w:val="00230827"/>
    <w:rsid w:val="00241D28"/>
    <w:rsid w:val="00250348"/>
    <w:rsid w:val="00253459"/>
    <w:rsid w:val="00256D1D"/>
    <w:rsid w:val="00257904"/>
    <w:rsid w:val="00262ABC"/>
    <w:rsid w:val="00263ABD"/>
    <w:rsid w:val="00266A6D"/>
    <w:rsid w:val="00270797"/>
    <w:rsid w:val="00273707"/>
    <w:rsid w:val="00275B54"/>
    <w:rsid w:val="00276294"/>
    <w:rsid w:val="00280463"/>
    <w:rsid w:val="00281A55"/>
    <w:rsid w:val="00282B12"/>
    <w:rsid w:val="00297541"/>
    <w:rsid w:val="002A2F5C"/>
    <w:rsid w:val="002A3E6D"/>
    <w:rsid w:val="002A4661"/>
    <w:rsid w:val="002A7914"/>
    <w:rsid w:val="002B70DE"/>
    <w:rsid w:val="002C082C"/>
    <w:rsid w:val="002C12F1"/>
    <w:rsid w:val="002C4C2C"/>
    <w:rsid w:val="002D2DC3"/>
    <w:rsid w:val="002D31CA"/>
    <w:rsid w:val="002E3306"/>
    <w:rsid w:val="002E6279"/>
    <w:rsid w:val="002F634D"/>
    <w:rsid w:val="003009E3"/>
    <w:rsid w:val="003013AD"/>
    <w:rsid w:val="00304F37"/>
    <w:rsid w:val="00310063"/>
    <w:rsid w:val="00311AE4"/>
    <w:rsid w:val="00314919"/>
    <w:rsid w:val="00320F5D"/>
    <w:rsid w:val="00322304"/>
    <w:rsid w:val="00324068"/>
    <w:rsid w:val="00330FD1"/>
    <w:rsid w:val="00332C3E"/>
    <w:rsid w:val="00337846"/>
    <w:rsid w:val="00337EB5"/>
    <w:rsid w:val="00341FF5"/>
    <w:rsid w:val="00343892"/>
    <w:rsid w:val="003501E2"/>
    <w:rsid w:val="00350F6E"/>
    <w:rsid w:val="003517D9"/>
    <w:rsid w:val="0036202A"/>
    <w:rsid w:val="00364368"/>
    <w:rsid w:val="00380893"/>
    <w:rsid w:val="003A315C"/>
    <w:rsid w:val="003A593D"/>
    <w:rsid w:val="003B1EDE"/>
    <w:rsid w:val="003C0DF8"/>
    <w:rsid w:val="003C131A"/>
    <w:rsid w:val="003D4E18"/>
    <w:rsid w:val="003D528F"/>
    <w:rsid w:val="003E211B"/>
    <w:rsid w:val="003E76F0"/>
    <w:rsid w:val="00400624"/>
    <w:rsid w:val="00401F54"/>
    <w:rsid w:val="004053CD"/>
    <w:rsid w:val="004073C4"/>
    <w:rsid w:val="00407CC6"/>
    <w:rsid w:val="00415A06"/>
    <w:rsid w:val="00415D70"/>
    <w:rsid w:val="00432AAE"/>
    <w:rsid w:val="00436A40"/>
    <w:rsid w:val="00440412"/>
    <w:rsid w:val="00441415"/>
    <w:rsid w:val="004437F1"/>
    <w:rsid w:val="00456377"/>
    <w:rsid w:val="00462084"/>
    <w:rsid w:val="004627E0"/>
    <w:rsid w:val="00472A95"/>
    <w:rsid w:val="00485EFC"/>
    <w:rsid w:val="004871E9"/>
    <w:rsid w:val="0048781C"/>
    <w:rsid w:val="00490EAA"/>
    <w:rsid w:val="00491FA7"/>
    <w:rsid w:val="00492FD3"/>
    <w:rsid w:val="00496B3A"/>
    <w:rsid w:val="004A6091"/>
    <w:rsid w:val="004B2422"/>
    <w:rsid w:val="004B3BED"/>
    <w:rsid w:val="004B56C1"/>
    <w:rsid w:val="004C4110"/>
    <w:rsid w:val="004D3F8F"/>
    <w:rsid w:val="004E0CB8"/>
    <w:rsid w:val="004E3B0C"/>
    <w:rsid w:val="004F0B2F"/>
    <w:rsid w:val="004F7296"/>
    <w:rsid w:val="004F7CD7"/>
    <w:rsid w:val="00500C45"/>
    <w:rsid w:val="00505AF6"/>
    <w:rsid w:val="00506502"/>
    <w:rsid w:val="00506A10"/>
    <w:rsid w:val="00512D9A"/>
    <w:rsid w:val="00515AD5"/>
    <w:rsid w:val="005256BE"/>
    <w:rsid w:val="00526E17"/>
    <w:rsid w:val="00526E2D"/>
    <w:rsid w:val="00531A1A"/>
    <w:rsid w:val="00536805"/>
    <w:rsid w:val="00540316"/>
    <w:rsid w:val="00544BF0"/>
    <w:rsid w:val="00545973"/>
    <w:rsid w:val="005466A9"/>
    <w:rsid w:val="00555AC4"/>
    <w:rsid w:val="005674CC"/>
    <w:rsid w:val="00570105"/>
    <w:rsid w:val="00570D96"/>
    <w:rsid w:val="005712E8"/>
    <w:rsid w:val="005734EE"/>
    <w:rsid w:val="00580CA8"/>
    <w:rsid w:val="00592D3A"/>
    <w:rsid w:val="00594831"/>
    <w:rsid w:val="005A5BF7"/>
    <w:rsid w:val="005A67AD"/>
    <w:rsid w:val="005B3F9B"/>
    <w:rsid w:val="005C515B"/>
    <w:rsid w:val="005C520E"/>
    <w:rsid w:val="005D0BAA"/>
    <w:rsid w:val="005E0DD6"/>
    <w:rsid w:val="005E11CC"/>
    <w:rsid w:val="005E2769"/>
    <w:rsid w:val="005F45CA"/>
    <w:rsid w:val="005F67FF"/>
    <w:rsid w:val="00606D11"/>
    <w:rsid w:val="00607969"/>
    <w:rsid w:val="00612E5F"/>
    <w:rsid w:val="006169B9"/>
    <w:rsid w:val="00620A2F"/>
    <w:rsid w:val="0062475B"/>
    <w:rsid w:val="0063501D"/>
    <w:rsid w:val="00637CAE"/>
    <w:rsid w:val="00640C90"/>
    <w:rsid w:val="00643752"/>
    <w:rsid w:val="00645127"/>
    <w:rsid w:val="00654C5F"/>
    <w:rsid w:val="0065722A"/>
    <w:rsid w:val="00666C7C"/>
    <w:rsid w:val="00676133"/>
    <w:rsid w:val="00677938"/>
    <w:rsid w:val="00687AE2"/>
    <w:rsid w:val="00693B05"/>
    <w:rsid w:val="006955B0"/>
    <w:rsid w:val="006A3C85"/>
    <w:rsid w:val="006A521D"/>
    <w:rsid w:val="006A6563"/>
    <w:rsid w:val="006B389D"/>
    <w:rsid w:val="006B61FE"/>
    <w:rsid w:val="006B695B"/>
    <w:rsid w:val="006C1033"/>
    <w:rsid w:val="006D397E"/>
    <w:rsid w:val="007006D0"/>
    <w:rsid w:val="00700D77"/>
    <w:rsid w:val="00702308"/>
    <w:rsid w:val="0070607E"/>
    <w:rsid w:val="007137C0"/>
    <w:rsid w:val="00715259"/>
    <w:rsid w:val="00716EAE"/>
    <w:rsid w:val="00725862"/>
    <w:rsid w:val="007405C0"/>
    <w:rsid w:val="00750F11"/>
    <w:rsid w:val="007516C9"/>
    <w:rsid w:val="00753FFF"/>
    <w:rsid w:val="00760134"/>
    <w:rsid w:val="00760FFA"/>
    <w:rsid w:val="0077410B"/>
    <w:rsid w:val="00774711"/>
    <w:rsid w:val="00775E86"/>
    <w:rsid w:val="0078008C"/>
    <w:rsid w:val="00780E9A"/>
    <w:rsid w:val="0078178A"/>
    <w:rsid w:val="00781D80"/>
    <w:rsid w:val="00795F5C"/>
    <w:rsid w:val="007B1910"/>
    <w:rsid w:val="007B3CB1"/>
    <w:rsid w:val="007C5025"/>
    <w:rsid w:val="007D1014"/>
    <w:rsid w:val="007D45AC"/>
    <w:rsid w:val="007E101A"/>
    <w:rsid w:val="007E3995"/>
    <w:rsid w:val="007E6ED7"/>
    <w:rsid w:val="007E7C42"/>
    <w:rsid w:val="007F528A"/>
    <w:rsid w:val="00803DED"/>
    <w:rsid w:val="008122FF"/>
    <w:rsid w:val="00813A87"/>
    <w:rsid w:val="008223CF"/>
    <w:rsid w:val="008271E3"/>
    <w:rsid w:val="00832136"/>
    <w:rsid w:val="008324A2"/>
    <w:rsid w:val="00834CE9"/>
    <w:rsid w:val="00837CD1"/>
    <w:rsid w:val="0084349D"/>
    <w:rsid w:val="00850AD3"/>
    <w:rsid w:val="00850F91"/>
    <w:rsid w:val="008601F3"/>
    <w:rsid w:val="008626E2"/>
    <w:rsid w:val="00871287"/>
    <w:rsid w:val="00872BA3"/>
    <w:rsid w:val="0087377D"/>
    <w:rsid w:val="00874D21"/>
    <w:rsid w:val="0088368A"/>
    <w:rsid w:val="008A1687"/>
    <w:rsid w:val="008A3031"/>
    <w:rsid w:val="008A5334"/>
    <w:rsid w:val="008A7050"/>
    <w:rsid w:val="008B1E20"/>
    <w:rsid w:val="008B530C"/>
    <w:rsid w:val="008D029B"/>
    <w:rsid w:val="008D1960"/>
    <w:rsid w:val="008F4F89"/>
    <w:rsid w:val="008F78F8"/>
    <w:rsid w:val="00927755"/>
    <w:rsid w:val="009345E4"/>
    <w:rsid w:val="009449C5"/>
    <w:rsid w:val="0094543E"/>
    <w:rsid w:val="00946099"/>
    <w:rsid w:val="009679EF"/>
    <w:rsid w:val="009769DE"/>
    <w:rsid w:val="00991676"/>
    <w:rsid w:val="009A7D34"/>
    <w:rsid w:val="009B0884"/>
    <w:rsid w:val="009B3988"/>
    <w:rsid w:val="009C37E7"/>
    <w:rsid w:val="009E2900"/>
    <w:rsid w:val="009F458B"/>
    <w:rsid w:val="00A00143"/>
    <w:rsid w:val="00A03A9E"/>
    <w:rsid w:val="00A158DA"/>
    <w:rsid w:val="00A17556"/>
    <w:rsid w:val="00A2029B"/>
    <w:rsid w:val="00A34DCB"/>
    <w:rsid w:val="00A35C91"/>
    <w:rsid w:val="00A45E43"/>
    <w:rsid w:val="00A4656C"/>
    <w:rsid w:val="00A54DF2"/>
    <w:rsid w:val="00A56699"/>
    <w:rsid w:val="00A56C1D"/>
    <w:rsid w:val="00A61518"/>
    <w:rsid w:val="00A66870"/>
    <w:rsid w:val="00A800EF"/>
    <w:rsid w:val="00A817C9"/>
    <w:rsid w:val="00A90950"/>
    <w:rsid w:val="00A97330"/>
    <w:rsid w:val="00AC66A5"/>
    <w:rsid w:val="00B02C84"/>
    <w:rsid w:val="00B033E0"/>
    <w:rsid w:val="00B04D45"/>
    <w:rsid w:val="00B06996"/>
    <w:rsid w:val="00B323A3"/>
    <w:rsid w:val="00B36503"/>
    <w:rsid w:val="00B4153E"/>
    <w:rsid w:val="00B55C72"/>
    <w:rsid w:val="00B6155C"/>
    <w:rsid w:val="00B61E0C"/>
    <w:rsid w:val="00B63BC4"/>
    <w:rsid w:val="00B660AF"/>
    <w:rsid w:val="00B74FA3"/>
    <w:rsid w:val="00B77013"/>
    <w:rsid w:val="00B823E9"/>
    <w:rsid w:val="00B91C1C"/>
    <w:rsid w:val="00BA2097"/>
    <w:rsid w:val="00BA44A5"/>
    <w:rsid w:val="00BA565B"/>
    <w:rsid w:val="00BC04D3"/>
    <w:rsid w:val="00BD072E"/>
    <w:rsid w:val="00BD21CC"/>
    <w:rsid w:val="00BD7BB5"/>
    <w:rsid w:val="00BE69C8"/>
    <w:rsid w:val="00BE6C33"/>
    <w:rsid w:val="00C02134"/>
    <w:rsid w:val="00C07A80"/>
    <w:rsid w:val="00C149C0"/>
    <w:rsid w:val="00C1594D"/>
    <w:rsid w:val="00C21756"/>
    <w:rsid w:val="00C27578"/>
    <w:rsid w:val="00C40FD3"/>
    <w:rsid w:val="00C46030"/>
    <w:rsid w:val="00C47691"/>
    <w:rsid w:val="00C537C0"/>
    <w:rsid w:val="00C54B74"/>
    <w:rsid w:val="00C5559B"/>
    <w:rsid w:val="00C63F7B"/>
    <w:rsid w:val="00C7173F"/>
    <w:rsid w:val="00C71FBB"/>
    <w:rsid w:val="00C7277E"/>
    <w:rsid w:val="00C845F5"/>
    <w:rsid w:val="00C941DF"/>
    <w:rsid w:val="00CC669D"/>
    <w:rsid w:val="00CD1DAE"/>
    <w:rsid w:val="00CE250A"/>
    <w:rsid w:val="00CF1772"/>
    <w:rsid w:val="00CF3467"/>
    <w:rsid w:val="00D03132"/>
    <w:rsid w:val="00D06795"/>
    <w:rsid w:val="00D108D3"/>
    <w:rsid w:val="00D1571E"/>
    <w:rsid w:val="00D23EBE"/>
    <w:rsid w:val="00D26AE5"/>
    <w:rsid w:val="00D30156"/>
    <w:rsid w:val="00D309B6"/>
    <w:rsid w:val="00D4070E"/>
    <w:rsid w:val="00D425EA"/>
    <w:rsid w:val="00D432F2"/>
    <w:rsid w:val="00D46178"/>
    <w:rsid w:val="00D46DF1"/>
    <w:rsid w:val="00D5088F"/>
    <w:rsid w:val="00D515C2"/>
    <w:rsid w:val="00D52C55"/>
    <w:rsid w:val="00D707A4"/>
    <w:rsid w:val="00D837AB"/>
    <w:rsid w:val="00D9013C"/>
    <w:rsid w:val="00D952DE"/>
    <w:rsid w:val="00DA3EB1"/>
    <w:rsid w:val="00DB10C7"/>
    <w:rsid w:val="00DC0EF5"/>
    <w:rsid w:val="00DC1063"/>
    <w:rsid w:val="00DC71A1"/>
    <w:rsid w:val="00DD08A4"/>
    <w:rsid w:val="00DD0ACB"/>
    <w:rsid w:val="00DD25EE"/>
    <w:rsid w:val="00DD6550"/>
    <w:rsid w:val="00DE1075"/>
    <w:rsid w:val="00DE725D"/>
    <w:rsid w:val="00DF7D26"/>
    <w:rsid w:val="00E017D9"/>
    <w:rsid w:val="00E02CF8"/>
    <w:rsid w:val="00E02CF9"/>
    <w:rsid w:val="00E05AF5"/>
    <w:rsid w:val="00E12960"/>
    <w:rsid w:val="00E200A7"/>
    <w:rsid w:val="00E22E03"/>
    <w:rsid w:val="00E237F9"/>
    <w:rsid w:val="00E301E6"/>
    <w:rsid w:val="00E33230"/>
    <w:rsid w:val="00E53B7F"/>
    <w:rsid w:val="00E54ED5"/>
    <w:rsid w:val="00E566AD"/>
    <w:rsid w:val="00E75E5F"/>
    <w:rsid w:val="00E94777"/>
    <w:rsid w:val="00EA1DFC"/>
    <w:rsid w:val="00EA35B7"/>
    <w:rsid w:val="00EA4523"/>
    <w:rsid w:val="00EB1655"/>
    <w:rsid w:val="00EB2251"/>
    <w:rsid w:val="00EC0269"/>
    <w:rsid w:val="00EC7A09"/>
    <w:rsid w:val="00ED1A60"/>
    <w:rsid w:val="00EE3EEE"/>
    <w:rsid w:val="00EE599C"/>
    <w:rsid w:val="00EE6376"/>
    <w:rsid w:val="00EE6919"/>
    <w:rsid w:val="00F00D58"/>
    <w:rsid w:val="00F07D33"/>
    <w:rsid w:val="00F17C92"/>
    <w:rsid w:val="00F20FE9"/>
    <w:rsid w:val="00F24440"/>
    <w:rsid w:val="00F255EC"/>
    <w:rsid w:val="00F33A0A"/>
    <w:rsid w:val="00F36242"/>
    <w:rsid w:val="00F41694"/>
    <w:rsid w:val="00F523E0"/>
    <w:rsid w:val="00F64439"/>
    <w:rsid w:val="00F65653"/>
    <w:rsid w:val="00F6741C"/>
    <w:rsid w:val="00F71154"/>
    <w:rsid w:val="00F75C98"/>
    <w:rsid w:val="00F76D52"/>
    <w:rsid w:val="00F847A2"/>
    <w:rsid w:val="00F92162"/>
    <w:rsid w:val="00FA069E"/>
    <w:rsid w:val="00FC1CE7"/>
    <w:rsid w:val="00FD1725"/>
    <w:rsid w:val="00FF1D91"/>
    <w:rsid w:val="00FF5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EA1A2"/>
  <w15:docId w15:val="{9DFF5297-EE63-4C55-89C7-62C89FDFF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523"/>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Normal"/>
    <w:next w:val="Normal"/>
    <w:link w:val="Heading1Char"/>
    <w:qFormat/>
    <w:rsid w:val="00EA4523"/>
    <w:pPr>
      <w:keepNext/>
      <w:spacing w:before="240" w:after="60"/>
      <w:outlineLvl w:val="0"/>
    </w:pPr>
    <w:rPr>
      <w:rFonts w:cs="Arial"/>
      <w:b/>
      <w:bCs/>
      <w:kern w:val="32"/>
      <w:sz w:val="28"/>
      <w:szCs w:val="32"/>
    </w:rPr>
  </w:style>
  <w:style w:type="paragraph" w:styleId="Heading2">
    <w:name w:val="heading 2"/>
    <w:aliases w:val="H2,h2,h21,5,Заголовок пункта (1.1),222,Reset numbering,Заголовок 21,Numbered text 3,21,22,23,24,25,211,221,231,26,212,232,27,213,223,233,28,214,224,234,241,251,2111,2211,2311,261,2121,2221,2321,271,2131,2231,2331,H21,2,H22,H211,H23,H2 Знак"/>
    <w:basedOn w:val="Normal"/>
    <w:next w:val="Normal"/>
    <w:link w:val="Heading2Char"/>
    <w:qFormat/>
    <w:rsid w:val="00EA452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EA4523"/>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9"/>
    <w:qFormat/>
    <w:rsid w:val="00EA4523"/>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Heading5">
    <w:name w:val="heading 5"/>
    <w:basedOn w:val="Normal"/>
    <w:next w:val="Normal"/>
    <w:link w:val="Heading5Char"/>
    <w:uiPriority w:val="99"/>
    <w:qFormat/>
    <w:rsid w:val="00EA4523"/>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Heading6">
    <w:name w:val="heading 6"/>
    <w:basedOn w:val="Normal"/>
    <w:next w:val="Normal"/>
    <w:link w:val="Heading6Char"/>
    <w:uiPriority w:val="99"/>
    <w:qFormat/>
    <w:rsid w:val="00EA4523"/>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Heading7">
    <w:name w:val="heading 7"/>
    <w:basedOn w:val="Normal"/>
    <w:next w:val="Normal"/>
    <w:link w:val="Heading7Char"/>
    <w:uiPriority w:val="99"/>
    <w:qFormat/>
    <w:rsid w:val="00EA4523"/>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Heading8">
    <w:name w:val="heading 8"/>
    <w:basedOn w:val="Normal"/>
    <w:next w:val="Normal"/>
    <w:link w:val="Heading8Char"/>
    <w:uiPriority w:val="99"/>
    <w:qFormat/>
    <w:rsid w:val="00EA4523"/>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Heading9">
    <w:name w:val="heading 9"/>
    <w:basedOn w:val="Normal"/>
    <w:next w:val="Normal"/>
    <w:link w:val="Heading9Char"/>
    <w:uiPriority w:val="99"/>
    <w:qFormat/>
    <w:rsid w:val="00EA4523"/>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Char,H1 Char,H1 Знак Char,Заголовок параграфа (1.) Char,111 Char,Section Char,Section Heading Char,level2 hdg Char,Заголовок 1 Знак Знак Знак Знак Знак Char,Document Header1 Char"/>
    <w:basedOn w:val="DefaultParagraphFont"/>
    <w:link w:val="Heading1"/>
    <w:rsid w:val="00EA4523"/>
    <w:rPr>
      <w:rFonts w:ascii="Times New Roman" w:eastAsia="Times New Roman" w:hAnsi="Times New Roman" w:cs="Arial"/>
      <w:b/>
      <w:bCs/>
      <w:kern w:val="32"/>
      <w:sz w:val="28"/>
      <w:szCs w:val="32"/>
      <w:lang w:val="ru-RU"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DefaultParagraphFont"/>
    <w:link w:val="Heading2"/>
    <w:rsid w:val="00EA4523"/>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uiPriority w:val="99"/>
    <w:rsid w:val="00EA4523"/>
    <w:rPr>
      <w:rFonts w:asciiTheme="majorHAnsi" w:eastAsiaTheme="majorEastAsia" w:hAnsiTheme="majorHAnsi" w:cstheme="majorBidi"/>
      <w:b/>
      <w:bCs/>
      <w:color w:val="5B9BD5" w:themeColor="accent1"/>
      <w:sz w:val="24"/>
      <w:szCs w:val="24"/>
      <w:lang w:val="ru-RU" w:eastAsia="ru-RU"/>
    </w:rPr>
  </w:style>
  <w:style w:type="character" w:customStyle="1" w:styleId="Heading4Char">
    <w:name w:val="Heading 4 Char"/>
    <w:basedOn w:val="DefaultParagraphFont"/>
    <w:link w:val="Heading4"/>
    <w:uiPriority w:val="99"/>
    <w:rsid w:val="00EA4523"/>
    <w:rPr>
      <w:rFonts w:ascii="Calibri" w:eastAsia="Calibri" w:hAnsi="Calibri" w:cs="Times New Roman"/>
      <w:b/>
      <w:bCs/>
      <w:sz w:val="28"/>
      <w:szCs w:val="28"/>
      <w:lang w:val="ru-RU" w:eastAsia="ru-RU"/>
    </w:rPr>
  </w:style>
  <w:style w:type="character" w:customStyle="1" w:styleId="Heading5Char">
    <w:name w:val="Heading 5 Char"/>
    <w:basedOn w:val="DefaultParagraphFont"/>
    <w:link w:val="Heading5"/>
    <w:uiPriority w:val="99"/>
    <w:rsid w:val="00EA4523"/>
    <w:rPr>
      <w:rFonts w:ascii="Calibri" w:eastAsia="Calibri" w:hAnsi="Calibri" w:cs="Times New Roman"/>
      <w:b/>
      <w:sz w:val="26"/>
      <w:szCs w:val="20"/>
      <w:lang w:val="ru-RU" w:eastAsia="ru-RU"/>
    </w:rPr>
  </w:style>
  <w:style w:type="character" w:customStyle="1" w:styleId="Heading6Char">
    <w:name w:val="Heading 6 Char"/>
    <w:basedOn w:val="DefaultParagraphFont"/>
    <w:link w:val="Heading6"/>
    <w:uiPriority w:val="99"/>
    <w:rsid w:val="00EA4523"/>
    <w:rPr>
      <w:rFonts w:ascii="Calibri" w:eastAsia="Calibri" w:hAnsi="Calibri" w:cs="Times New Roman"/>
      <w:b/>
      <w:bCs/>
      <w:lang w:val="ru-RU" w:eastAsia="ru-RU"/>
    </w:rPr>
  </w:style>
  <w:style w:type="character" w:customStyle="1" w:styleId="Heading7Char">
    <w:name w:val="Heading 7 Char"/>
    <w:basedOn w:val="DefaultParagraphFont"/>
    <w:link w:val="Heading7"/>
    <w:uiPriority w:val="99"/>
    <w:rsid w:val="00EA4523"/>
    <w:rPr>
      <w:rFonts w:ascii="FreeSetCTT" w:eastAsia="Calibri" w:hAnsi="FreeSetCTT" w:cs="Times New Roman"/>
      <w:b/>
      <w:bCs/>
      <w:sz w:val="24"/>
      <w:szCs w:val="24"/>
      <w:lang w:val="ru-RU" w:eastAsia="ru-RU"/>
    </w:rPr>
  </w:style>
  <w:style w:type="character" w:customStyle="1" w:styleId="Heading8Char">
    <w:name w:val="Heading 8 Char"/>
    <w:basedOn w:val="DefaultParagraphFont"/>
    <w:link w:val="Heading8"/>
    <w:uiPriority w:val="99"/>
    <w:rsid w:val="00EA4523"/>
    <w:rPr>
      <w:rFonts w:ascii="Calibri" w:eastAsia="Calibri" w:hAnsi="Calibri" w:cs="Times New Roman"/>
      <w:i/>
      <w:iCs/>
      <w:sz w:val="24"/>
      <w:szCs w:val="24"/>
      <w:lang w:val="ru-RU" w:eastAsia="ru-RU"/>
    </w:rPr>
  </w:style>
  <w:style w:type="character" w:customStyle="1" w:styleId="Heading9Char">
    <w:name w:val="Heading 9 Char"/>
    <w:basedOn w:val="DefaultParagraphFont"/>
    <w:link w:val="Heading9"/>
    <w:uiPriority w:val="99"/>
    <w:rsid w:val="00EA4523"/>
    <w:rPr>
      <w:rFonts w:ascii="Arial" w:eastAsia="Calibri" w:hAnsi="Arial" w:cs="Times New Roman"/>
      <w:lang w:val="ru-RU" w:eastAsia="ru-RU"/>
    </w:rPr>
  </w:style>
  <w:style w:type="character" w:customStyle="1" w:styleId="10">
    <w:name w:val="Заголовок 1 Знак"/>
    <w:aliases w:val="Document Header1 Знак,H Знак"/>
    <w:basedOn w:val="DefaultParagraphFont"/>
    <w:uiPriority w:val="9"/>
    <w:rsid w:val="00EA4523"/>
    <w:rPr>
      <w:rFonts w:asciiTheme="majorHAnsi" w:eastAsiaTheme="majorEastAsia" w:hAnsiTheme="majorHAnsi" w:cstheme="majorBidi"/>
      <w:b/>
      <w:bCs/>
      <w:color w:val="2E74B5" w:themeColor="accent1" w:themeShade="BF"/>
      <w:sz w:val="28"/>
      <w:szCs w:val="28"/>
      <w:lang w:eastAsia="ru-RU"/>
    </w:rPr>
  </w:style>
  <w:style w:type="paragraph" w:customStyle="1" w:styleId="Style1">
    <w:name w:val="Style1"/>
    <w:basedOn w:val="Normal"/>
    <w:rsid w:val="00EA4523"/>
    <w:pPr>
      <w:spacing w:line="324" w:lineRule="exact"/>
      <w:jc w:val="both"/>
    </w:pPr>
  </w:style>
  <w:style w:type="character" w:customStyle="1" w:styleId="FontStyle128">
    <w:name w:val="Font Style128"/>
    <w:rsid w:val="00EA4523"/>
    <w:rPr>
      <w:rFonts w:ascii="Times New Roman" w:hAnsi="Times New Roman" w:cs="Times New Roman"/>
      <w:color w:val="000000"/>
      <w:sz w:val="26"/>
      <w:szCs w:val="26"/>
    </w:rPr>
  </w:style>
  <w:style w:type="character" w:customStyle="1" w:styleId="FontStyle159">
    <w:name w:val="Font Style159"/>
    <w:rsid w:val="00EA4523"/>
    <w:rPr>
      <w:rFonts w:ascii="Times New Roman" w:hAnsi="Times New Roman" w:cs="Times New Roman"/>
      <w:color w:val="000000"/>
      <w:sz w:val="24"/>
      <w:szCs w:val="24"/>
    </w:rPr>
  </w:style>
  <w:style w:type="paragraph" w:styleId="TOC1">
    <w:name w:val="toc 1"/>
    <w:basedOn w:val="Normal"/>
    <w:next w:val="Normal"/>
    <w:autoRedefine/>
    <w:uiPriority w:val="99"/>
    <w:qFormat/>
    <w:rsid w:val="00EA4523"/>
    <w:pPr>
      <w:tabs>
        <w:tab w:val="right" w:leader="dot" w:pos="9818"/>
      </w:tabs>
      <w:ind w:left="180"/>
      <w:jc w:val="center"/>
    </w:pPr>
  </w:style>
  <w:style w:type="paragraph" w:styleId="TOC2">
    <w:name w:val="toc 2"/>
    <w:basedOn w:val="Normal"/>
    <w:next w:val="Normal"/>
    <w:autoRedefine/>
    <w:uiPriority w:val="99"/>
    <w:qFormat/>
    <w:rsid w:val="00EA4523"/>
    <w:pPr>
      <w:ind w:left="240"/>
    </w:pPr>
  </w:style>
  <w:style w:type="paragraph" w:customStyle="1" w:styleId="a1">
    <w:name w:val="Подподпункт"/>
    <w:basedOn w:val="Normal"/>
    <w:link w:val="a3"/>
    <w:rsid w:val="00EA4523"/>
    <w:pPr>
      <w:widowControl/>
      <w:numPr>
        <w:numId w:val="1"/>
      </w:numPr>
      <w:autoSpaceDE/>
      <w:autoSpaceDN/>
      <w:adjustRightInd/>
      <w:spacing w:line="360" w:lineRule="auto"/>
      <w:jc w:val="both"/>
    </w:pPr>
    <w:rPr>
      <w:snapToGrid w:val="0"/>
      <w:sz w:val="28"/>
      <w:szCs w:val="20"/>
    </w:rPr>
  </w:style>
  <w:style w:type="paragraph" w:styleId="ListNumber">
    <w:name w:val="List Number"/>
    <w:basedOn w:val="Normal"/>
    <w:rsid w:val="00EA4523"/>
    <w:pPr>
      <w:widowControl/>
      <w:numPr>
        <w:numId w:val="2"/>
      </w:numPr>
      <w:adjustRightInd/>
      <w:spacing w:before="60" w:line="360" w:lineRule="auto"/>
      <w:jc w:val="both"/>
    </w:pPr>
    <w:rPr>
      <w:sz w:val="28"/>
    </w:rPr>
  </w:style>
  <w:style w:type="paragraph" w:styleId="BalloonText">
    <w:name w:val="Balloon Text"/>
    <w:basedOn w:val="Normal"/>
    <w:link w:val="BalloonTextChar"/>
    <w:uiPriority w:val="99"/>
    <w:semiHidden/>
    <w:unhideWhenUsed/>
    <w:rsid w:val="00EA4523"/>
    <w:rPr>
      <w:rFonts w:ascii="Tahoma" w:hAnsi="Tahoma" w:cs="Tahoma"/>
      <w:sz w:val="16"/>
      <w:szCs w:val="16"/>
    </w:rPr>
  </w:style>
  <w:style w:type="character" w:customStyle="1" w:styleId="BalloonTextChar">
    <w:name w:val="Balloon Text Char"/>
    <w:basedOn w:val="DefaultParagraphFont"/>
    <w:link w:val="BalloonText"/>
    <w:uiPriority w:val="99"/>
    <w:semiHidden/>
    <w:rsid w:val="00EA4523"/>
    <w:rPr>
      <w:rFonts w:ascii="Tahoma" w:eastAsia="Times New Roman" w:hAnsi="Tahoma" w:cs="Tahoma"/>
      <w:sz w:val="16"/>
      <w:szCs w:val="16"/>
      <w:lang w:val="ru-RU" w:eastAsia="ru-RU"/>
    </w:rPr>
  </w:style>
  <w:style w:type="paragraph" w:customStyle="1" w:styleId="Style12">
    <w:name w:val="Style12"/>
    <w:basedOn w:val="Normal"/>
    <w:rsid w:val="00EA4523"/>
    <w:pPr>
      <w:spacing w:line="317" w:lineRule="exact"/>
      <w:ind w:firstLine="691"/>
      <w:jc w:val="both"/>
    </w:pPr>
  </w:style>
  <w:style w:type="paragraph" w:customStyle="1" w:styleId="Style23">
    <w:name w:val="Style23"/>
    <w:basedOn w:val="Normal"/>
    <w:rsid w:val="00EA4523"/>
    <w:pPr>
      <w:spacing w:line="338" w:lineRule="exact"/>
      <w:ind w:firstLine="706"/>
      <w:jc w:val="both"/>
    </w:pPr>
  </w:style>
  <w:style w:type="paragraph" w:customStyle="1" w:styleId="Style39">
    <w:name w:val="Style39"/>
    <w:basedOn w:val="Normal"/>
    <w:rsid w:val="00EA4523"/>
    <w:pPr>
      <w:spacing w:line="320" w:lineRule="exact"/>
      <w:ind w:firstLine="706"/>
    </w:pPr>
  </w:style>
  <w:style w:type="paragraph" w:customStyle="1" w:styleId="Style40">
    <w:name w:val="Style40"/>
    <w:basedOn w:val="Normal"/>
    <w:rsid w:val="00EA4523"/>
    <w:pPr>
      <w:spacing w:line="317" w:lineRule="exact"/>
      <w:ind w:firstLine="706"/>
      <w:jc w:val="both"/>
    </w:pPr>
  </w:style>
  <w:style w:type="character" w:customStyle="1" w:styleId="FontStyle129">
    <w:name w:val="Font Style129"/>
    <w:rsid w:val="00EA4523"/>
    <w:rPr>
      <w:rFonts w:ascii="Times New Roman" w:hAnsi="Times New Roman" w:cs="Times New Roman"/>
      <w:b/>
      <w:bCs/>
      <w:i/>
      <w:iCs/>
      <w:color w:val="000000"/>
      <w:sz w:val="24"/>
      <w:szCs w:val="24"/>
    </w:rPr>
  </w:style>
  <w:style w:type="character" w:customStyle="1" w:styleId="FontStyle178">
    <w:name w:val="Font Style178"/>
    <w:rsid w:val="00EA4523"/>
    <w:rPr>
      <w:rFonts w:ascii="Times New Roman" w:hAnsi="Times New Roman" w:cs="Times New Roman"/>
      <w:color w:val="000000"/>
      <w:sz w:val="28"/>
      <w:szCs w:val="28"/>
    </w:rPr>
  </w:style>
  <w:style w:type="character" w:styleId="Hyperlink">
    <w:name w:val="Hyperlink"/>
    <w:uiPriority w:val="99"/>
    <w:rsid w:val="00EA4523"/>
    <w:rPr>
      <w:color w:val="0067D5"/>
      <w:u w:val="single"/>
    </w:rPr>
  </w:style>
  <w:style w:type="character" w:customStyle="1" w:styleId="12">
    <w:name w:val="Заголовок 1 Знак2"/>
    <w:aliases w:val="Заголовок 1 Знак Знак Знак Знак Знак Знак Знак Знак Знак Знак3,H1 Знак4,H1 Знак Знак2"/>
    <w:rsid w:val="00EA4523"/>
    <w:rPr>
      <w:rFonts w:ascii="Arial" w:hAnsi="Arial" w:cs="Arial"/>
      <w:b/>
      <w:bCs/>
      <w:kern w:val="32"/>
      <w:sz w:val="32"/>
      <w:szCs w:val="32"/>
      <w:lang w:val="ru-RU" w:eastAsia="ru-RU" w:bidi="ar-SA"/>
    </w:rPr>
  </w:style>
  <w:style w:type="paragraph" w:customStyle="1" w:styleId="Times12">
    <w:name w:val="Times 12"/>
    <w:basedOn w:val="Normal"/>
    <w:rsid w:val="00EA4523"/>
    <w:pPr>
      <w:widowControl/>
      <w:overflowPunct w:val="0"/>
      <w:ind w:firstLine="567"/>
      <w:jc w:val="both"/>
    </w:pPr>
    <w:rPr>
      <w:bCs/>
      <w:szCs w:val="22"/>
    </w:rPr>
  </w:style>
  <w:style w:type="paragraph" w:styleId="NormalWeb">
    <w:name w:val="Normal (Web)"/>
    <w:basedOn w:val="Normal"/>
    <w:link w:val="NormalWebChar"/>
    <w:uiPriority w:val="99"/>
    <w:rsid w:val="00EA4523"/>
    <w:pPr>
      <w:widowControl/>
      <w:autoSpaceDE/>
      <w:autoSpaceDN/>
      <w:adjustRightInd/>
      <w:spacing w:before="100" w:beforeAutospacing="1" w:after="100" w:afterAutospacing="1"/>
    </w:pPr>
  </w:style>
  <w:style w:type="character" w:customStyle="1" w:styleId="NormalWebChar">
    <w:name w:val="Normal (Web) Char"/>
    <w:link w:val="NormalWeb"/>
    <w:uiPriority w:val="99"/>
    <w:locked/>
    <w:rsid w:val="00EA4523"/>
    <w:rPr>
      <w:rFonts w:ascii="Times New Roman" w:eastAsia="Times New Roman" w:hAnsi="Times New Roman" w:cs="Times New Roman"/>
      <w:sz w:val="24"/>
      <w:szCs w:val="24"/>
      <w:lang w:val="ru-RU" w:eastAsia="ru-RU"/>
    </w:rPr>
  </w:style>
  <w:style w:type="paragraph" w:styleId="BodyText">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Normal"/>
    <w:link w:val="BodyTextChar"/>
    <w:uiPriority w:val="99"/>
    <w:unhideWhenUsed/>
    <w:rsid w:val="00EA4523"/>
    <w:pPr>
      <w:widowControl/>
      <w:autoSpaceDE/>
      <w:autoSpaceDN/>
      <w:adjustRightInd/>
      <w:spacing w:before="60" w:after="120"/>
      <w:jc w:val="both"/>
    </w:pPr>
    <w:rPr>
      <w:rFonts w:ascii="Arial" w:hAnsi="Arial"/>
      <w:szCs w:val="20"/>
    </w:rPr>
  </w:style>
  <w:style w:type="character" w:customStyle="1" w:styleId="BodyTextChar">
    <w:name w:val="Body Text Char"/>
    <w:aliases w:val="Основной текст Знак Знак Char,Основной-Центр Char,Основной текст Знак Знак Знак Знак Знак Знак Знак Знак Знак Знак Знак Знак Знак Знак Знак Знак Знак Знак Знак Char,Основной текст Знак1 Знак Знак1 Знак Знак Char"/>
    <w:basedOn w:val="DefaultParagraphFont"/>
    <w:link w:val="BodyText"/>
    <w:uiPriority w:val="99"/>
    <w:rsid w:val="00EA4523"/>
    <w:rPr>
      <w:rFonts w:ascii="Arial" w:eastAsia="Times New Roman" w:hAnsi="Arial" w:cs="Times New Roman"/>
      <w:sz w:val="24"/>
      <w:szCs w:val="20"/>
      <w:lang w:val="ru-RU" w:eastAsia="ru-RU"/>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DefaultParagraphFont"/>
    <w:rsid w:val="00EA4523"/>
    <w:rPr>
      <w:rFonts w:ascii="Times New Roman" w:eastAsia="Times New Roman" w:hAnsi="Times New Roman" w:cs="Times New Roman"/>
      <w:sz w:val="24"/>
      <w:szCs w:val="24"/>
      <w:lang w:eastAsia="ru-RU"/>
    </w:rPr>
  </w:style>
  <w:style w:type="paragraph" w:customStyle="1" w:styleId="Style3">
    <w:name w:val="Style3"/>
    <w:basedOn w:val="Normal"/>
    <w:rsid w:val="00EA4523"/>
  </w:style>
  <w:style w:type="paragraph" w:customStyle="1" w:styleId="Style8">
    <w:name w:val="Style8"/>
    <w:basedOn w:val="Normal"/>
    <w:rsid w:val="00EA4523"/>
  </w:style>
  <w:style w:type="paragraph" w:customStyle="1" w:styleId="Style9">
    <w:name w:val="Style9"/>
    <w:basedOn w:val="Normal"/>
    <w:rsid w:val="00EA4523"/>
    <w:pPr>
      <w:jc w:val="both"/>
    </w:pPr>
  </w:style>
  <w:style w:type="paragraph" w:customStyle="1" w:styleId="Style10">
    <w:name w:val="Style10"/>
    <w:basedOn w:val="Normal"/>
    <w:rsid w:val="00EA4523"/>
    <w:pPr>
      <w:spacing w:line="281" w:lineRule="exact"/>
    </w:pPr>
  </w:style>
  <w:style w:type="paragraph" w:customStyle="1" w:styleId="Style11">
    <w:name w:val="Style11"/>
    <w:basedOn w:val="Normal"/>
    <w:rsid w:val="00EA4523"/>
    <w:pPr>
      <w:spacing w:line="278" w:lineRule="exact"/>
    </w:pPr>
  </w:style>
  <w:style w:type="paragraph" w:customStyle="1" w:styleId="Style13">
    <w:name w:val="Style13"/>
    <w:basedOn w:val="Normal"/>
    <w:rsid w:val="00EA4523"/>
    <w:pPr>
      <w:spacing w:line="830" w:lineRule="exact"/>
    </w:pPr>
  </w:style>
  <w:style w:type="paragraph" w:customStyle="1" w:styleId="Style22">
    <w:name w:val="Style22"/>
    <w:basedOn w:val="Normal"/>
    <w:rsid w:val="00EA4523"/>
    <w:pPr>
      <w:spacing w:line="281" w:lineRule="exact"/>
      <w:ind w:firstLine="684"/>
    </w:pPr>
  </w:style>
  <w:style w:type="paragraph" w:customStyle="1" w:styleId="Style24">
    <w:name w:val="Style24"/>
    <w:basedOn w:val="Normal"/>
    <w:rsid w:val="00EA4523"/>
    <w:pPr>
      <w:jc w:val="center"/>
    </w:pPr>
  </w:style>
  <w:style w:type="paragraph" w:customStyle="1" w:styleId="Style34">
    <w:name w:val="Style34"/>
    <w:basedOn w:val="Normal"/>
    <w:rsid w:val="00EA4523"/>
    <w:pPr>
      <w:spacing w:line="274" w:lineRule="exact"/>
      <w:ind w:firstLine="691"/>
    </w:pPr>
  </w:style>
  <w:style w:type="paragraph" w:customStyle="1" w:styleId="Style45">
    <w:name w:val="Style45"/>
    <w:basedOn w:val="Normal"/>
    <w:rsid w:val="00EA4523"/>
    <w:pPr>
      <w:spacing w:line="278" w:lineRule="exact"/>
      <w:ind w:firstLine="684"/>
    </w:pPr>
  </w:style>
  <w:style w:type="paragraph" w:customStyle="1" w:styleId="Style53">
    <w:name w:val="Style53"/>
    <w:basedOn w:val="Normal"/>
    <w:rsid w:val="00EA4523"/>
    <w:pPr>
      <w:spacing w:line="281" w:lineRule="exact"/>
      <w:ind w:firstLine="1152"/>
    </w:pPr>
  </w:style>
  <w:style w:type="paragraph" w:customStyle="1" w:styleId="Style71">
    <w:name w:val="Style71"/>
    <w:basedOn w:val="Normal"/>
    <w:rsid w:val="00EA4523"/>
    <w:pPr>
      <w:spacing w:line="279" w:lineRule="exact"/>
      <w:jc w:val="right"/>
    </w:pPr>
  </w:style>
  <w:style w:type="paragraph" w:customStyle="1" w:styleId="Style75">
    <w:name w:val="Style75"/>
    <w:basedOn w:val="Normal"/>
    <w:rsid w:val="00EA4523"/>
    <w:pPr>
      <w:spacing w:line="278" w:lineRule="exact"/>
      <w:jc w:val="center"/>
    </w:pPr>
  </w:style>
  <w:style w:type="paragraph" w:customStyle="1" w:styleId="Style80">
    <w:name w:val="Style80"/>
    <w:basedOn w:val="Normal"/>
    <w:rsid w:val="00EA4523"/>
    <w:pPr>
      <w:spacing w:line="281" w:lineRule="exact"/>
      <w:jc w:val="both"/>
    </w:pPr>
  </w:style>
  <w:style w:type="paragraph" w:customStyle="1" w:styleId="Style88">
    <w:name w:val="Style88"/>
    <w:basedOn w:val="Normal"/>
    <w:rsid w:val="00EA4523"/>
    <w:pPr>
      <w:spacing w:line="281" w:lineRule="exact"/>
      <w:jc w:val="both"/>
    </w:pPr>
  </w:style>
  <w:style w:type="paragraph" w:customStyle="1" w:styleId="Style99">
    <w:name w:val="Style99"/>
    <w:basedOn w:val="Normal"/>
    <w:rsid w:val="00EA4523"/>
    <w:pPr>
      <w:spacing w:line="281" w:lineRule="exact"/>
      <w:ind w:hanging="950"/>
      <w:jc w:val="both"/>
    </w:pPr>
  </w:style>
  <w:style w:type="paragraph" w:customStyle="1" w:styleId="Style118">
    <w:name w:val="Style118"/>
    <w:basedOn w:val="Normal"/>
    <w:rsid w:val="00EA4523"/>
    <w:pPr>
      <w:spacing w:line="277" w:lineRule="exact"/>
      <w:ind w:firstLine="706"/>
    </w:pPr>
  </w:style>
  <w:style w:type="character" w:customStyle="1" w:styleId="FontStyle131">
    <w:name w:val="Font Style131"/>
    <w:rsid w:val="00EA4523"/>
    <w:rPr>
      <w:rFonts w:ascii="Times New Roman" w:hAnsi="Times New Roman" w:cs="Times New Roman"/>
      <w:i/>
      <w:iCs/>
      <w:color w:val="000000"/>
      <w:sz w:val="26"/>
      <w:szCs w:val="26"/>
    </w:rPr>
  </w:style>
  <w:style w:type="character" w:customStyle="1" w:styleId="FontStyle133">
    <w:name w:val="Font Style133"/>
    <w:rsid w:val="00EA4523"/>
    <w:rPr>
      <w:rFonts w:ascii="Times New Roman" w:hAnsi="Times New Roman" w:cs="Times New Roman"/>
      <w:b/>
      <w:bCs/>
      <w:color w:val="000000"/>
      <w:sz w:val="22"/>
      <w:szCs w:val="22"/>
    </w:rPr>
  </w:style>
  <w:style w:type="character" w:customStyle="1" w:styleId="FontStyle135">
    <w:name w:val="Font Style135"/>
    <w:rsid w:val="00EA4523"/>
    <w:rPr>
      <w:rFonts w:ascii="Times New Roman" w:hAnsi="Times New Roman" w:cs="Times New Roman"/>
      <w:color w:val="000000"/>
      <w:sz w:val="24"/>
      <w:szCs w:val="24"/>
    </w:rPr>
  </w:style>
  <w:style w:type="character" w:customStyle="1" w:styleId="FontStyle138">
    <w:name w:val="Font Style138"/>
    <w:rsid w:val="00EA4523"/>
    <w:rPr>
      <w:rFonts w:ascii="Courier New" w:hAnsi="Courier New" w:cs="Courier New"/>
      <w:b/>
      <w:bCs/>
      <w:color w:val="000000"/>
      <w:sz w:val="24"/>
      <w:szCs w:val="24"/>
    </w:rPr>
  </w:style>
  <w:style w:type="paragraph" w:styleId="Header">
    <w:name w:val="header"/>
    <w:aliases w:val="Heder,Titul"/>
    <w:basedOn w:val="Normal"/>
    <w:link w:val="HeaderChar"/>
    <w:uiPriority w:val="99"/>
    <w:rsid w:val="00EA4523"/>
    <w:pPr>
      <w:tabs>
        <w:tab w:val="center" w:pos="4677"/>
        <w:tab w:val="right" w:pos="9355"/>
      </w:tabs>
    </w:pPr>
  </w:style>
  <w:style w:type="character" w:customStyle="1" w:styleId="HeaderChar">
    <w:name w:val="Header Char"/>
    <w:aliases w:val="Heder Char,Titul Char"/>
    <w:basedOn w:val="DefaultParagraphFont"/>
    <w:link w:val="Header"/>
    <w:uiPriority w:val="99"/>
    <w:rsid w:val="00EA4523"/>
    <w:rPr>
      <w:rFonts w:ascii="Times New Roman" w:eastAsia="Times New Roman" w:hAnsi="Times New Roman" w:cs="Times New Roman"/>
      <w:sz w:val="24"/>
      <w:szCs w:val="24"/>
      <w:lang w:val="ru-RU" w:eastAsia="ru-RU"/>
    </w:rPr>
  </w:style>
  <w:style w:type="character" w:customStyle="1" w:styleId="a5">
    <w:name w:val="Верхний колонтитул Знак"/>
    <w:basedOn w:val="DefaultParagraphFont"/>
    <w:uiPriority w:val="99"/>
    <w:rsid w:val="00EA4523"/>
    <w:rPr>
      <w:rFonts w:ascii="Times New Roman" w:eastAsia="Times New Roman" w:hAnsi="Times New Roman" w:cs="Times New Roman"/>
      <w:sz w:val="24"/>
      <w:szCs w:val="24"/>
      <w:lang w:eastAsia="ru-RU"/>
    </w:rPr>
  </w:style>
  <w:style w:type="paragraph" w:styleId="Footer">
    <w:name w:val="footer"/>
    <w:basedOn w:val="Normal"/>
    <w:link w:val="FooterChar"/>
    <w:uiPriority w:val="99"/>
    <w:rsid w:val="00EA4523"/>
    <w:pPr>
      <w:tabs>
        <w:tab w:val="center" w:pos="4677"/>
        <w:tab w:val="right" w:pos="9355"/>
      </w:tabs>
    </w:pPr>
  </w:style>
  <w:style w:type="character" w:customStyle="1" w:styleId="FooterChar">
    <w:name w:val="Footer Char"/>
    <w:basedOn w:val="DefaultParagraphFont"/>
    <w:link w:val="Footer"/>
    <w:uiPriority w:val="99"/>
    <w:rsid w:val="00EA4523"/>
    <w:rPr>
      <w:rFonts w:ascii="Times New Roman" w:eastAsia="Times New Roman" w:hAnsi="Times New Roman" w:cs="Times New Roman"/>
      <w:sz w:val="24"/>
      <w:szCs w:val="24"/>
      <w:lang w:val="ru-RU" w:eastAsia="ru-RU"/>
    </w:rPr>
  </w:style>
  <w:style w:type="character" w:customStyle="1" w:styleId="a6">
    <w:name w:val="Нижний колонтитул Знак"/>
    <w:basedOn w:val="DefaultParagraphFont"/>
    <w:uiPriority w:val="99"/>
    <w:rsid w:val="00EA4523"/>
    <w:rPr>
      <w:rFonts w:ascii="Times New Roman" w:eastAsia="Times New Roman" w:hAnsi="Times New Roman" w:cs="Times New Roman"/>
      <w:sz w:val="24"/>
      <w:szCs w:val="24"/>
      <w:lang w:eastAsia="ru-RU"/>
    </w:rPr>
  </w:style>
  <w:style w:type="character" w:customStyle="1" w:styleId="Sp1">
    <w:name w:val="Sp1 Знак Знак"/>
    <w:rsid w:val="00EA4523"/>
    <w:rPr>
      <w:rFonts w:cs="Times New Roman"/>
      <w:b/>
      <w:bCs/>
      <w:kern w:val="24"/>
      <w:sz w:val="24"/>
      <w:szCs w:val="24"/>
      <w:lang w:val="ru-RU" w:eastAsia="ru-RU" w:bidi="ar-SA"/>
    </w:rPr>
  </w:style>
  <w:style w:type="character" w:customStyle="1" w:styleId="a7">
    <w:name w:val="Основной текст Знак Знак Знак"/>
    <w:aliases w:val="Основной-Центр Знак Знак,Основной текст Знак Знак1"/>
    <w:rsid w:val="00EA4523"/>
    <w:rPr>
      <w:rFonts w:ascii="Arial" w:hAnsi="Arial"/>
      <w:sz w:val="24"/>
    </w:rPr>
  </w:style>
  <w:style w:type="paragraph" w:customStyle="1" w:styleId="a8">
    <w:name w:val="Пункт"/>
    <w:basedOn w:val="Normal"/>
    <w:link w:val="20"/>
    <w:rsid w:val="00EA4523"/>
    <w:pPr>
      <w:widowControl/>
      <w:tabs>
        <w:tab w:val="num" w:pos="1134"/>
      </w:tabs>
      <w:autoSpaceDE/>
      <w:autoSpaceDN/>
      <w:adjustRightInd/>
      <w:spacing w:line="360" w:lineRule="auto"/>
      <w:ind w:left="1134" w:hanging="1134"/>
      <w:jc w:val="both"/>
    </w:pPr>
    <w:rPr>
      <w:snapToGrid w:val="0"/>
      <w:sz w:val="28"/>
      <w:szCs w:val="20"/>
    </w:rPr>
  </w:style>
  <w:style w:type="paragraph" w:customStyle="1" w:styleId="a9">
    <w:name w:val="Подпункт"/>
    <w:basedOn w:val="a8"/>
    <w:link w:val="21"/>
    <w:rsid w:val="00EA4523"/>
    <w:pPr>
      <w:tabs>
        <w:tab w:val="clear" w:pos="1134"/>
      </w:tabs>
    </w:pPr>
  </w:style>
  <w:style w:type="character" w:customStyle="1" w:styleId="20">
    <w:name w:val="Пункт Знак2"/>
    <w:link w:val="a8"/>
    <w:rsid w:val="00EA4523"/>
    <w:rPr>
      <w:rFonts w:ascii="Times New Roman" w:eastAsia="Times New Roman" w:hAnsi="Times New Roman" w:cs="Times New Roman"/>
      <w:snapToGrid w:val="0"/>
      <w:sz w:val="28"/>
      <w:szCs w:val="20"/>
      <w:lang w:val="ru-RU" w:eastAsia="ru-RU"/>
    </w:rPr>
  </w:style>
  <w:style w:type="paragraph" w:styleId="ListParagraph">
    <w:name w:val="List Paragraph"/>
    <w:basedOn w:val="Normal"/>
    <w:link w:val="ListParagraphChar"/>
    <w:uiPriority w:val="34"/>
    <w:qFormat/>
    <w:rsid w:val="00EA4523"/>
    <w:pPr>
      <w:ind w:left="720"/>
      <w:contextualSpacing/>
    </w:pPr>
  </w:style>
  <w:style w:type="paragraph" w:customStyle="1" w:styleId="116">
    <w:name w:val="Стиль Заголовок 1 + кернинг от 16 пт"/>
    <w:basedOn w:val="Heading1"/>
    <w:next w:val="Normal"/>
    <w:rsid w:val="00EA4523"/>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a">
    <w:name w:val="Таблица текст"/>
    <w:basedOn w:val="Normal"/>
    <w:rsid w:val="00EA4523"/>
    <w:pPr>
      <w:widowControl/>
      <w:autoSpaceDE/>
      <w:autoSpaceDN/>
      <w:adjustRightInd/>
      <w:spacing w:before="40" w:after="40"/>
      <w:ind w:left="57" w:right="57"/>
    </w:pPr>
    <w:rPr>
      <w:snapToGrid w:val="0"/>
      <w:szCs w:val="20"/>
    </w:rPr>
  </w:style>
  <w:style w:type="character" w:customStyle="1" w:styleId="a3">
    <w:name w:val="Подподпункт Знак"/>
    <w:link w:val="a1"/>
    <w:rsid w:val="00EA4523"/>
    <w:rPr>
      <w:rFonts w:ascii="Times New Roman" w:eastAsia="Times New Roman" w:hAnsi="Times New Roman" w:cs="Times New Roman"/>
      <w:snapToGrid w:val="0"/>
      <w:sz w:val="28"/>
      <w:szCs w:val="20"/>
      <w:lang w:val="ru-RU" w:eastAsia="ru-RU"/>
    </w:rPr>
  </w:style>
  <w:style w:type="character" w:customStyle="1" w:styleId="21">
    <w:name w:val="Подпункт Знак2"/>
    <w:link w:val="a9"/>
    <w:locked/>
    <w:rsid w:val="00EA4523"/>
    <w:rPr>
      <w:rFonts w:ascii="Times New Roman" w:eastAsia="Times New Roman" w:hAnsi="Times New Roman" w:cs="Times New Roman"/>
      <w:snapToGrid w:val="0"/>
      <w:sz w:val="28"/>
      <w:szCs w:val="20"/>
      <w:lang w:val="ru-RU" w:eastAsia="ru-RU"/>
    </w:rPr>
  </w:style>
  <w:style w:type="paragraph" w:customStyle="1" w:styleId="ab">
    <w:name w:val="a"/>
    <w:basedOn w:val="Normal"/>
    <w:rsid w:val="00EA4523"/>
    <w:pPr>
      <w:widowControl/>
      <w:autoSpaceDE/>
      <w:autoSpaceDN/>
      <w:adjustRightInd/>
      <w:snapToGrid w:val="0"/>
      <w:spacing w:line="360" w:lineRule="auto"/>
      <w:jc w:val="both"/>
    </w:pPr>
    <w:rPr>
      <w:rFonts w:eastAsia="Calibri"/>
      <w:sz w:val="28"/>
      <w:szCs w:val="28"/>
    </w:rPr>
  </w:style>
  <w:style w:type="paragraph" w:customStyle="1" w:styleId="a10">
    <w:name w:val="a1"/>
    <w:basedOn w:val="Normal"/>
    <w:rsid w:val="00EA4523"/>
    <w:pPr>
      <w:widowControl/>
      <w:autoSpaceDE/>
      <w:autoSpaceDN/>
      <w:adjustRightInd/>
      <w:snapToGrid w:val="0"/>
      <w:ind w:firstLine="567"/>
      <w:jc w:val="both"/>
    </w:pPr>
    <w:rPr>
      <w:rFonts w:eastAsia="Calibri"/>
      <w:sz w:val="28"/>
      <w:szCs w:val="28"/>
    </w:rPr>
  </w:style>
  <w:style w:type="paragraph" w:customStyle="1" w:styleId="ac">
    <w:name w:val="Знак Знак Знак Знак"/>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FootnoteText">
    <w:name w:val="footnote text"/>
    <w:basedOn w:val="Normal"/>
    <w:link w:val="FootnoteTextChar"/>
    <w:uiPriority w:val="99"/>
    <w:rsid w:val="00EA4523"/>
    <w:pPr>
      <w:widowControl/>
      <w:autoSpaceDE/>
      <w:autoSpaceDN/>
      <w:adjustRightInd/>
      <w:ind w:firstLine="567"/>
      <w:jc w:val="both"/>
    </w:pPr>
    <w:rPr>
      <w:snapToGrid w:val="0"/>
      <w:sz w:val="20"/>
      <w:szCs w:val="20"/>
    </w:rPr>
  </w:style>
  <w:style w:type="character" w:customStyle="1" w:styleId="FootnoteTextChar">
    <w:name w:val="Footnote Text Char"/>
    <w:basedOn w:val="DefaultParagraphFont"/>
    <w:link w:val="FootnoteText"/>
    <w:uiPriority w:val="99"/>
    <w:rsid w:val="00EA4523"/>
    <w:rPr>
      <w:rFonts w:ascii="Times New Roman" w:eastAsia="Times New Roman" w:hAnsi="Times New Roman" w:cs="Times New Roman"/>
      <w:snapToGrid w:val="0"/>
      <w:sz w:val="20"/>
      <w:szCs w:val="20"/>
      <w:lang w:val="ru-RU" w:eastAsia="ru-RU"/>
    </w:rPr>
  </w:style>
  <w:style w:type="paragraph" w:styleId="BodyTextIndent3">
    <w:name w:val="Body Text Indent 3"/>
    <w:basedOn w:val="Normal"/>
    <w:link w:val="BodyTextIndent3Char"/>
    <w:unhideWhenUsed/>
    <w:rsid w:val="00EA4523"/>
    <w:pPr>
      <w:spacing w:after="120"/>
      <w:ind w:left="283"/>
    </w:pPr>
    <w:rPr>
      <w:sz w:val="16"/>
      <w:szCs w:val="16"/>
    </w:rPr>
  </w:style>
  <w:style w:type="character" w:customStyle="1" w:styleId="BodyTextIndent3Char">
    <w:name w:val="Body Text Indent 3 Char"/>
    <w:basedOn w:val="DefaultParagraphFont"/>
    <w:link w:val="BodyTextIndent3"/>
    <w:rsid w:val="00EA4523"/>
    <w:rPr>
      <w:rFonts w:ascii="Times New Roman" w:eastAsia="Times New Roman" w:hAnsi="Times New Roman" w:cs="Times New Roman"/>
      <w:sz w:val="16"/>
      <w:szCs w:val="16"/>
      <w:lang w:val="ru-RU" w:eastAsia="ru-RU"/>
    </w:rPr>
  </w:style>
  <w:style w:type="paragraph" w:customStyle="1" w:styleId="22">
    <w:name w:val="Заголовок 2.Заголовок 2 Знак"/>
    <w:basedOn w:val="Normal"/>
    <w:next w:val="Normal"/>
    <w:rsid w:val="00EA4523"/>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EA4523"/>
    <w:pPr>
      <w:spacing w:after="200" w:line="276" w:lineRule="auto"/>
    </w:pPr>
    <w:rPr>
      <w:rFonts w:eastAsiaTheme="minorEastAsia"/>
      <w:lang w:val="ru-RU" w:eastAsia="ru-RU"/>
    </w:rPr>
  </w:style>
  <w:style w:type="character" w:customStyle="1" w:styleId="11">
    <w:name w:val="Пункт Знак1"/>
    <w:basedOn w:val="DefaultParagraphFont"/>
    <w:rsid w:val="00EA4523"/>
    <w:rPr>
      <w:snapToGrid w:val="0"/>
      <w:sz w:val="28"/>
      <w:lang w:val="ru-RU" w:eastAsia="ru-RU" w:bidi="ar-SA"/>
    </w:rPr>
  </w:style>
  <w:style w:type="paragraph" w:styleId="DocumentMap">
    <w:name w:val="Document Map"/>
    <w:basedOn w:val="Normal"/>
    <w:link w:val="DocumentMapChar"/>
    <w:uiPriority w:val="99"/>
    <w:semiHidden/>
    <w:unhideWhenUsed/>
    <w:rsid w:val="00EA4523"/>
    <w:rPr>
      <w:rFonts w:ascii="Tahoma" w:hAnsi="Tahoma" w:cs="Tahoma"/>
      <w:sz w:val="16"/>
      <w:szCs w:val="16"/>
    </w:rPr>
  </w:style>
  <w:style w:type="character" w:customStyle="1" w:styleId="DocumentMapChar">
    <w:name w:val="Document Map Char"/>
    <w:basedOn w:val="DefaultParagraphFont"/>
    <w:link w:val="DocumentMap"/>
    <w:uiPriority w:val="99"/>
    <w:semiHidden/>
    <w:rsid w:val="00EA4523"/>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EA4523"/>
    <w:rPr>
      <w:sz w:val="16"/>
      <w:szCs w:val="16"/>
    </w:rPr>
  </w:style>
  <w:style w:type="paragraph" w:styleId="CommentText">
    <w:name w:val="annotation text"/>
    <w:basedOn w:val="Normal"/>
    <w:link w:val="CommentTextChar"/>
    <w:uiPriority w:val="99"/>
    <w:semiHidden/>
    <w:unhideWhenUsed/>
    <w:rsid w:val="00EA4523"/>
    <w:rPr>
      <w:sz w:val="20"/>
      <w:szCs w:val="20"/>
    </w:rPr>
  </w:style>
  <w:style w:type="character" w:customStyle="1" w:styleId="CommentTextChar">
    <w:name w:val="Comment Text Char"/>
    <w:basedOn w:val="DefaultParagraphFont"/>
    <w:link w:val="CommentText"/>
    <w:uiPriority w:val="99"/>
    <w:semiHidden/>
    <w:rsid w:val="00EA4523"/>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EA4523"/>
    <w:rPr>
      <w:b/>
      <w:bCs/>
    </w:rPr>
  </w:style>
  <w:style w:type="character" w:customStyle="1" w:styleId="CommentSubjectChar">
    <w:name w:val="Comment Subject Char"/>
    <w:basedOn w:val="CommentTextChar"/>
    <w:link w:val="CommentSubject"/>
    <w:uiPriority w:val="99"/>
    <w:semiHidden/>
    <w:rsid w:val="00EA4523"/>
    <w:rPr>
      <w:rFonts w:ascii="Times New Roman" w:eastAsia="Times New Roman" w:hAnsi="Times New Roman" w:cs="Times New Roman"/>
      <w:b/>
      <w:bCs/>
      <w:sz w:val="20"/>
      <w:szCs w:val="20"/>
      <w:lang w:val="ru-RU" w:eastAsia="ru-RU"/>
    </w:rPr>
  </w:style>
  <w:style w:type="table" w:styleId="TableGrid">
    <w:name w:val="Table Grid"/>
    <w:basedOn w:val="TableNormal"/>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EA4523"/>
    <w:rPr>
      <w:vertAlign w:val="superscript"/>
    </w:rPr>
  </w:style>
  <w:style w:type="character" w:styleId="PageNumber">
    <w:name w:val="page number"/>
    <w:uiPriority w:val="99"/>
    <w:rsid w:val="00EA4523"/>
    <w:rPr>
      <w:rFonts w:ascii="Times New Roman" w:hAnsi="Times New Roman"/>
      <w:sz w:val="20"/>
    </w:rPr>
  </w:style>
  <w:style w:type="paragraph" w:styleId="TOC3">
    <w:name w:val="toc 3"/>
    <w:basedOn w:val="Normal"/>
    <w:next w:val="Normal"/>
    <w:autoRedefine/>
    <w:uiPriority w:val="99"/>
    <w:qFormat/>
    <w:rsid w:val="00EA4523"/>
    <w:pPr>
      <w:widowControl/>
      <w:tabs>
        <w:tab w:val="left" w:pos="1980"/>
        <w:tab w:val="right" w:leader="dot" w:pos="10195"/>
      </w:tabs>
      <w:autoSpaceDE/>
      <w:autoSpaceDN/>
      <w:adjustRightInd/>
      <w:spacing w:after="120"/>
      <w:ind w:left="446" w:right="1134" w:hanging="20"/>
    </w:pPr>
    <w:rPr>
      <w:iCs/>
      <w:noProof/>
      <w:snapToGrid w:val="0"/>
    </w:rPr>
  </w:style>
  <w:style w:type="paragraph" w:styleId="TOC4">
    <w:name w:val="toc 4"/>
    <w:basedOn w:val="Normal"/>
    <w:next w:val="Normal"/>
    <w:autoRedefine/>
    <w:uiPriority w:val="99"/>
    <w:rsid w:val="00EA4523"/>
    <w:pPr>
      <w:widowControl/>
      <w:tabs>
        <w:tab w:val="left" w:pos="2268"/>
        <w:tab w:val="right" w:leader="dot" w:pos="10195"/>
      </w:tabs>
      <w:autoSpaceDE/>
      <w:autoSpaceDN/>
      <w:adjustRightInd/>
      <w:spacing w:after="60"/>
      <w:ind w:left="2268" w:right="1134" w:hanging="567"/>
    </w:pPr>
    <w:rPr>
      <w:snapToGrid w:val="0"/>
    </w:rPr>
  </w:style>
  <w:style w:type="character" w:styleId="FollowedHyperlink">
    <w:name w:val="FollowedHyperlink"/>
    <w:uiPriority w:val="99"/>
    <w:rsid w:val="00EA4523"/>
    <w:rPr>
      <w:color w:val="800080"/>
      <w:u w:val="single"/>
    </w:rPr>
  </w:style>
  <w:style w:type="paragraph" w:customStyle="1" w:styleId="ad">
    <w:name w:val="Таблица шапка"/>
    <w:basedOn w:val="Normal"/>
    <w:rsid w:val="00EA4523"/>
    <w:pPr>
      <w:keepNext/>
      <w:widowControl/>
      <w:autoSpaceDE/>
      <w:autoSpaceDN/>
      <w:adjustRightInd/>
      <w:spacing w:before="40" w:after="40"/>
      <w:ind w:left="57" w:right="57"/>
    </w:pPr>
    <w:rPr>
      <w:snapToGrid w:val="0"/>
      <w:sz w:val="22"/>
      <w:szCs w:val="20"/>
    </w:rPr>
  </w:style>
  <w:style w:type="paragraph" w:styleId="Caption">
    <w:name w:val="caption"/>
    <w:basedOn w:val="Normal"/>
    <w:next w:val="Normal"/>
    <w:uiPriority w:val="99"/>
    <w:qFormat/>
    <w:rsid w:val="00EA4523"/>
    <w:pPr>
      <w:pageBreakBefore/>
      <w:widowControl/>
      <w:suppressAutoHyphens/>
      <w:autoSpaceDE/>
      <w:autoSpaceDN/>
      <w:adjustRightInd/>
      <w:spacing w:before="120" w:after="120"/>
      <w:jc w:val="both"/>
    </w:pPr>
    <w:rPr>
      <w:bCs/>
      <w:i/>
      <w:snapToGrid w:val="0"/>
      <w:szCs w:val="20"/>
    </w:rPr>
  </w:style>
  <w:style w:type="paragraph" w:styleId="TOC5">
    <w:name w:val="toc 5"/>
    <w:basedOn w:val="Normal"/>
    <w:next w:val="Normal"/>
    <w:autoRedefine/>
    <w:uiPriority w:val="99"/>
    <w:rsid w:val="00EA4523"/>
    <w:pPr>
      <w:widowControl/>
      <w:autoSpaceDE/>
      <w:autoSpaceDN/>
      <w:adjustRightInd/>
      <w:spacing w:line="360" w:lineRule="auto"/>
      <w:ind w:left="1120" w:firstLine="567"/>
    </w:pPr>
    <w:rPr>
      <w:snapToGrid w:val="0"/>
      <w:sz w:val="18"/>
      <w:szCs w:val="18"/>
    </w:rPr>
  </w:style>
  <w:style w:type="paragraph" w:styleId="TOC6">
    <w:name w:val="toc 6"/>
    <w:basedOn w:val="Normal"/>
    <w:next w:val="Normal"/>
    <w:autoRedefine/>
    <w:uiPriority w:val="99"/>
    <w:rsid w:val="00EA4523"/>
    <w:pPr>
      <w:widowControl/>
      <w:autoSpaceDE/>
      <w:autoSpaceDN/>
      <w:adjustRightInd/>
      <w:spacing w:line="360" w:lineRule="auto"/>
      <w:ind w:left="1400" w:firstLine="567"/>
    </w:pPr>
    <w:rPr>
      <w:snapToGrid w:val="0"/>
      <w:sz w:val="18"/>
      <w:szCs w:val="18"/>
    </w:rPr>
  </w:style>
  <w:style w:type="paragraph" w:styleId="TOC7">
    <w:name w:val="toc 7"/>
    <w:basedOn w:val="Normal"/>
    <w:next w:val="Normal"/>
    <w:autoRedefine/>
    <w:uiPriority w:val="99"/>
    <w:rsid w:val="00EA4523"/>
    <w:pPr>
      <w:widowControl/>
      <w:autoSpaceDE/>
      <w:autoSpaceDN/>
      <w:adjustRightInd/>
      <w:spacing w:line="360" w:lineRule="auto"/>
      <w:ind w:left="1680" w:firstLine="567"/>
    </w:pPr>
    <w:rPr>
      <w:snapToGrid w:val="0"/>
      <w:sz w:val="18"/>
      <w:szCs w:val="18"/>
    </w:rPr>
  </w:style>
  <w:style w:type="paragraph" w:styleId="TOC8">
    <w:name w:val="toc 8"/>
    <w:basedOn w:val="Normal"/>
    <w:next w:val="Normal"/>
    <w:autoRedefine/>
    <w:uiPriority w:val="99"/>
    <w:rsid w:val="00EA4523"/>
    <w:pPr>
      <w:widowControl/>
      <w:autoSpaceDE/>
      <w:autoSpaceDN/>
      <w:adjustRightInd/>
      <w:spacing w:line="360" w:lineRule="auto"/>
      <w:ind w:left="1960" w:firstLine="567"/>
    </w:pPr>
    <w:rPr>
      <w:snapToGrid w:val="0"/>
      <w:sz w:val="18"/>
      <w:szCs w:val="18"/>
    </w:rPr>
  </w:style>
  <w:style w:type="paragraph" w:styleId="TOC9">
    <w:name w:val="toc 9"/>
    <w:basedOn w:val="Normal"/>
    <w:next w:val="Normal"/>
    <w:autoRedefine/>
    <w:uiPriority w:val="99"/>
    <w:rsid w:val="00EA4523"/>
    <w:pPr>
      <w:widowControl/>
      <w:autoSpaceDE/>
      <w:autoSpaceDN/>
      <w:adjustRightInd/>
      <w:spacing w:line="360" w:lineRule="auto"/>
      <w:ind w:left="2240" w:firstLine="567"/>
    </w:pPr>
    <w:rPr>
      <w:snapToGrid w:val="0"/>
      <w:sz w:val="18"/>
      <w:szCs w:val="18"/>
    </w:rPr>
  </w:style>
  <w:style w:type="paragraph" w:customStyle="1" w:styleId="ae">
    <w:name w:val="Служебный"/>
    <w:basedOn w:val="a0"/>
    <w:uiPriority w:val="99"/>
    <w:rsid w:val="00EA4523"/>
  </w:style>
  <w:style w:type="paragraph" w:customStyle="1" w:styleId="a0">
    <w:name w:val="Главы"/>
    <w:basedOn w:val="af"/>
    <w:next w:val="Normal"/>
    <w:uiPriority w:val="99"/>
    <w:rsid w:val="00EA4523"/>
    <w:pPr>
      <w:numPr>
        <w:numId w:val="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
    <w:name w:val="Структура"/>
    <w:basedOn w:val="Normal"/>
    <w:uiPriority w:val="99"/>
    <w:rsid w:val="00EA4523"/>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0">
    <w:name w:val="маркированный"/>
    <w:basedOn w:val="Normal"/>
    <w:uiPriority w:val="99"/>
    <w:semiHidden/>
    <w:rsid w:val="00EA4523"/>
    <w:pPr>
      <w:widowControl/>
      <w:tabs>
        <w:tab w:val="num" w:pos="432"/>
      </w:tabs>
      <w:autoSpaceDE/>
      <w:autoSpaceDN/>
      <w:adjustRightInd/>
      <w:spacing w:line="360" w:lineRule="auto"/>
      <w:ind w:left="432" w:hanging="432"/>
      <w:jc w:val="both"/>
    </w:pPr>
    <w:rPr>
      <w:snapToGrid w:val="0"/>
      <w:sz w:val="28"/>
      <w:szCs w:val="20"/>
    </w:rPr>
  </w:style>
  <w:style w:type="character" w:customStyle="1" w:styleId="af1">
    <w:name w:val="Пункт Знак"/>
    <w:uiPriority w:val="99"/>
    <w:rsid w:val="00EA4523"/>
    <w:rPr>
      <w:sz w:val="28"/>
      <w:lang w:val="ru-RU" w:eastAsia="ru-RU" w:bidi="ar-SA"/>
    </w:rPr>
  </w:style>
  <w:style w:type="character" w:customStyle="1" w:styleId="af2">
    <w:name w:val="Подпункт Знак"/>
    <w:basedOn w:val="af1"/>
    <w:uiPriority w:val="99"/>
    <w:rsid w:val="00EA4523"/>
    <w:rPr>
      <w:sz w:val="28"/>
      <w:lang w:val="ru-RU" w:eastAsia="ru-RU" w:bidi="ar-SA"/>
    </w:rPr>
  </w:style>
  <w:style w:type="character" w:customStyle="1" w:styleId="af3">
    <w:name w:val="комментарий"/>
    <w:uiPriority w:val="99"/>
    <w:rsid w:val="00EA4523"/>
    <w:rPr>
      <w:b/>
      <w:i/>
      <w:shd w:val="clear" w:color="auto" w:fill="FFFF99"/>
    </w:rPr>
  </w:style>
  <w:style w:type="paragraph" w:customStyle="1" w:styleId="23">
    <w:name w:val="Пункт2"/>
    <w:basedOn w:val="a8"/>
    <w:link w:val="24"/>
    <w:uiPriority w:val="99"/>
    <w:rsid w:val="00EA4523"/>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4">
    <w:name w:val="Текст таблицы"/>
    <w:basedOn w:val="Normal"/>
    <w:uiPriority w:val="99"/>
    <w:semiHidden/>
    <w:rsid w:val="00EA4523"/>
    <w:pPr>
      <w:widowControl/>
      <w:autoSpaceDE/>
      <w:autoSpaceDN/>
      <w:adjustRightInd/>
      <w:spacing w:before="40" w:after="40"/>
      <w:ind w:left="57" w:right="57"/>
    </w:pPr>
  </w:style>
  <w:style w:type="paragraph" w:customStyle="1" w:styleId="af5">
    <w:name w:val="Пункт б/н"/>
    <w:basedOn w:val="Normal"/>
    <w:uiPriority w:val="99"/>
    <w:rsid w:val="00EA4523"/>
    <w:pPr>
      <w:widowControl/>
      <w:tabs>
        <w:tab w:val="left" w:pos="1134"/>
      </w:tabs>
      <w:autoSpaceDE/>
      <w:autoSpaceDN/>
      <w:adjustRightInd/>
      <w:spacing w:line="360" w:lineRule="auto"/>
      <w:ind w:firstLine="567"/>
      <w:jc w:val="both"/>
    </w:pPr>
    <w:rPr>
      <w:snapToGrid w:val="0"/>
      <w:sz w:val="28"/>
      <w:szCs w:val="20"/>
    </w:rPr>
  </w:style>
  <w:style w:type="paragraph" w:styleId="ListBullet">
    <w:name w:val="List Bullet"/>
    <w:basedOn w:val="Normal"/>
    <w:autoRedefine/>
    <w:uiPriority w:val="99"/>
    <w:rsid w:val="00EA4523"/>
    <w:pPr>
      <w:widowControl/>
      <w:numPr>
        <w:numId w:val="5"/>
      </w:numPr>
      <w:autoSpaceDE/>
      <w:autoSpaceDN/>
      <w:adjustRightInd/>
      <w:spacing w:line="360" w:lineRule="auto"/>
      <w:jc w:val="both"/>
    </w:pPr>
    <w:rPr>
      <w:snapToGrid w:val="0"/>
      <w:sz w:val="28"/>
      <w:szCs w:val="20"/>
    </w:rPr>
  </w:style>
  <w:style w:type="paragraph" w:styleId="BodyText3">
    <w:name w:val="Body Text 3"/>
    <w:basedOn w:val="Normal"/>
    <w:link w:val="BodyText3Char"/>
    <w:uiPriority w:val="99"/>
    <w:rsid w:val="00EA4523"/>
    <w:pPr>
      <w:widowControl/>
      <w:autoSpaceDE/>
      <w:autoSpaceDN/>
      <w:adjustRightInd/>
      <w:spacing w:after="120" w:line="360" w:lineRule="auto"/>
      <w:ind w:firstLine="567"/>
      <w:jc w:val="both"/>
    </w:pPr>
    <w:rPr>
      <w:snapToGrid w:val="0"/>
      <w:sz w:val="16"/>
      <w:szCs w:val="16"/>
    </w:rPr>
  </w:style>
  <w:style w:type="character" w:customStyle="1" w:styleId="BodyText3Char">
    <w:name w:val="Body Text 3 Char"/>
    <w:basedOn w:val="DefaultParagraphFont"/>
    <w:link w:val="BodyText3"/>
    <w:uiPriority w:val="99"/>
    <w:rsid w:val="00EA4523"/>
    <w:rPr>
      <w:rFonts w:ascii="Times New Roman" w:eastAsia="Times New Roman" w:hAnsi="Times New Roman" w:cs="Times New Roman"/>
      <w:snapToGrid w:val="0"/>
      <w:sz w:val="16"/>
      <w:szCs w:val="16"/>
      <w:lang w:val="ru-RU" w:eastAsia="ru-RU"/>
    </w:rPr>
  </w:style>
  <w:style w:type="paragraph" w:customStyle="1" w:styleId="af6">
    <w:name w:val="Подподподподпункт"/>
    <w:basedOn w:val="Normal"/>
    <w:uiPriority w:val="99"/>
    <w:rsid w:val="00EA4523"/>
    <w:pPr>
      <w:widowControl/>
      <w:tabs>
        <w:tab w:val="num" w:pos="2835"/>
      </w:tabs>
      <w:autoSpaceDE/>
      <w:autoSpaceDN/>
      <w:adjustRightInd/>
      <w:spacing w:line="360" w:lineRule="auto"/>
      <w:ind w:left="2835" w:hanging="567"/>
      <w:jc w:val="both"/>
    </w:pPr>
    <w:rPr>
      <w:snapToGrid w:val="0"/>
      <w:sz w:val="28"/>
      <w:szCs w:val="20"/>
    </w:rPr>
  </w:style>
  <w:style w:type="paragraph" w:customStyle="1" w:styleId="af7">
    <w:name w:val="Подподподпункт"/>
    <w:basedOn w:val="Normal"/>
    <w:uiPriority w:val="99"/>
    <w:rsid w:val="00EA4523"/>
    <w:pPr>
      <w:widowControl/>
      <w:tabs>
        <w:tab w:val="num" w:pos="2268"/>
      </w:tabs>
      <w:autoSpaceDE/>
      <w:autoSpaceDN/>
      <w:adjustRightInd/>
      <w:spacing w:line="360" w:lineRule="auto"/>
      <w:ind w:left="2268" w:hanging="567"/>
      <w:jc w:val="both"/>
    </w:pPr>
    <w:rPr>
      <w:snapToGrid w:val="0"/>
      <w:sz w:val="28"/>
      <w:szCs w:val="20"/>
    </w:rPr>
  </w:style>
  <w:style w:type="paragraph" w:styleId="BodyTextIndent">
    <w:name w:val="Body Text Indent"/>
    <w:basedOn w:val="Normal"/>
    <w:link w:val="BodyTextIndentChar"/>
    <w:rsid w:val="00EA4523"/>
    <w:pPr>
      <w:widowControl/>
      <w:spacing w:line="360" w:lineRule="auto"/>
      <w:ind w:firstLine="485"/>
      <w:jc w:val="both"/>
    </w:pPr>
    <w:rPr>
      <w:i/>
      <w:snapToGrid w:val="0"/>
      <w:color w:val="000000"/>
      <w:sz w:val="28"/>
      <w:szCs w:val="28"/>
    </w:rPr>
  </w:style>
  <w:style w:type="character" w:customStyle="1" w:styleId="BodyTextIndentChar">
    <w:name w:val="Body Text Indent Char"/>
    <w:basedOn w:val="DefaultParagraphFont"/>
    <w:link w:val="BodyTextIndent"/>
    <w:rsid w:val="00EA4523"/>
    <w:rPr>
      <w:rFonts w:ascii="Times New Roman" w:eastAsia="Times New Roman" w:hAnsi="Times New Roman" w:cs="Times New Roman"/>
      <w:i/>
      <w:snapToGrid w:val="0"/>
      <w:color w:val="000000"/>
      <w:sz w:val="28"/>
      <w:szCs w:val="28"/>
      <w:lang w:val="ru-RU" w:eastAsia="ru-RU"/>
    </w:rPr>
  </w:style>
  <w:style w:type="paragraph" w:styleId="BodyText2">
    <w:name w:val="Body Text 2"/>
    <w:basedOn w:val="Normal"/>
    <w:link w:val="BodyText2Char"/>
    <w:uiPriority w:val="99"/>
    <w:rsid w:val="00EA4523"/>
    <w:pPr>
      <w:widowControl/>
      <w:autoSpaceDE/>
      <w:autoSpaceDN/>
      <w:adjustRightInd/>
      <w:spacing w:after="120" w:line="480" w:lineRule="auto"/>
    </w:pPr>
  </w:style>
  <w:style w:type="character" w:customStyle="1" w:styleId="BodyText2Char">
    <w:name w:val="Body Text 2 Char"/>
    <w:basedOn w:val="DefaultParagraphFont"/>
    <w:link w:val="BodyText2"/>
    <w:uiPriority w:val="99"/>
    <w:rsid w:val="00EA4523"/>
    <w:rPr>
      <w:rFonts w:ascii="Times New Roman" w:eastAsia="Times New Roman" w:hAnsi="Times New Roman" w:cs="Times New Roman"/>
      <w:sz w:val="24"/>
      <w:szCs w:val="24"/>
      <w:lang w:val="ru-RU" w:eastAsia="ru-RU"/>
    </w:rPr>
  </w:style>
  <w:style w:type="paragraph" w:styleId="BodyTextIndent2">
    <w:name w:val="Body Text Indent 2"/>
    <w:basedOn w:val="Normal"/>
    <w:link w:val="BodyTextIndent2Char"/>
    <w:rsid w:val="00EA4523"/>
    <w:pPr>
      <w:widowControl/>
      <w:autoSpaceDE/>
      <w:autoSpaceDN/>
      <w:adjustRightInd/>
      <w:spacing w:after="120" w:line="480" w:lineRule="auto"/>
      <w:ind w:left="283"/>
    </w:pPr>
  </w:style>
  <w:style w:type="character" w:customStyle="1" w:styleId="BodyTextIndent2Char">
    <w:name w:val="Body Text Indent 2 Char"/>
    <w:basedOn w:val="DefaultParagraphFont"/>
    <w:link w:val="BodyTextIndent2"/>
    <w:rsid w:val="00EA4523"/>
    <w:rPr>
      <w:rFonts w:ascii="Times New Roman" w:eastAsia="Times New Roman" w:hAnsi="Times New Roman" w:cs="Times New Roman"/>
      <w:sz w:val="24"/>
      <w:szCs w:val="24"/>
      <w:lang w:val="ru-RU" w:eastAsia="ru-RU"/>
    </w:rPr>
  </w:style>
  <w:style w:type="paragraph" w:customStyle="1" w:styleId="af8">
    <w:name w:val="Знак"/>
    <w:basedOn w:val="Normal"/>
    <w:rsid w:val="00EA4523"/>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3">
    <w:name w:val="Обычный1"/>
    <w:rsid w:val="00EA4523"/>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4">
    <w:name w:val="Знак Знак Знак1"/>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4">
    <w:name w:val="Пункт2 Знак"/>
    <w:link w:val="23"/>
    <w:uiPriority w:val="99"/>
    <w:locked/>
    <w:rsid w:val="00EA4523"/>
    <w:rPr>
      <w:rFonts w:ascii="Times New Roman" w:eastAsia="Times New Roman" w:hAnsi="Times New Roman" w:cs="Times New Roman"/>
      <w:b/>
      <w:snapToGrid w:val="0"/>
      <w:sz w:val="28"/>
      <w:szCs w:val="20"/>
      <w:lang w:val="ru-RU" w:eastAsia="ru-RU"/>
    </w:rPr>
  </w:style>
  <w:style w:type="numbering" w:customStyle="1" w:styleId="15">
    <w:name w:val="Нет списка1"/>
    <w:next w:val="NoList"/>
    <w:uiPriority w:val="99"/>
    <w:semiHidden/>
    <w:unhideWhenUsed/>
    <w:rsid w:val="00EA4523"/>
  </w:style>
  <w:style w:type="paragraph" w:customStyle="1" w:styleId="D801C6740D3442D0974ED4C393ECA78C">
    <w:name w:val="D801C6740D3442D0974ED4C393ECA78C"/>
    <w:rsid w:val="00EA4523"/>
    <w:pPr>
      <w:spacing w:after="200" w:line="276" w:lineRule="auto"/>
    </w:pPr>
    <w:rPr>
      <w:rFonts w:eastAsiaTheme="minorEastAsia"/>
      <w:lang w:val="ru-RU" w:eastAsia="ru-RU"/>
    </w:rPr>
  </w:style>
  <w:style w:type="paragraph" w:styleId="ListNumber3">
    <w:name w:val="List Number 3"/>
    <w:basedOn w:val="Normal"/>
    <w:semiHidden/>
    <w:rsid w:val="00EA4523"/>
    <w:pPr>
      <w:widowControl/>
      <w:numPr>
        <w:numId w:val="6"/>
      </w:numPr>
      <w:tabs>
        <w:tab w:val="clear" w:pos="360"/>
        <w:tab w:val="num" w:pos="926"/>
      </w:tabs>
      <w:autoSpaceDE/>
      <w:autoSpaceDN/>
      <w:adjustRightInd/>
      <w:spacing w:after="60"/>
      <w:ind w:left="926"/>
      <w:jc w:val="both"/>
    </w:pPr>
    <w:rPr>
      <w:szCs w:val="20"/>
    </w:rPr>
  </w:style>
  <w:style w:type="paragraph" w:styleId="ListNumber4">
    <w:name w:val="List Number 4"/>
    <w:basedOn w:val="Normal"/>
    <w:semiHidden/>
    <w:rsid w:val="00EA4523"/>
    <w:pPr>
      <w:widowControl/>
      <w:numPr>
        <w:numId w:val="7"/>
      </w:numPr>
      <w:tabs>
        <w:tab w:val="clear" w:pos="926"/>
        <w:tab w:val="num" w:pos="1209"/>
      </w:tabs>
      <w:autoSpaceDE/>
      <w:autoSpaceDN/>
      <w:adjustRightInd/>
      <w:spacing w:after="60"/>
      <w:ind w:left="1209"/>
      <w:jc w:val="both"/>
    </w:pPr>
    <w:rPr>
      <w:szCs w:val="20"/>
    </w:rPr>
  </w:style>
  <w:style w:type="paragraph" w:styleId="ListNumber5">
    <w:name w:val="List Number 5"/>
    <w:basedOn w:val="Normal"/>
    <w:semiHidden/>
    <w:rsid w:val="00EA4523"/>
    <w:pPr>
      <w:widowControl/>
      <w:numPr>
        <w:numId w:val="8"/>
      </w:numPr>
      <w:tabs>
        <w:tab w:val="clear" w:pos="1209"/>
        <w:tab w:val="num" w:pos="1492"/>
      </w:tabs>
      <w:autoSpaceDE/>
      <w:autoSpaceDN/>
      <w:adjustRightInd/>
      <w:spacing w:after="60"/>
      <w:ind w:left="1492"/>
      <w:jc w:val="both"/>
    </w:pPr>
    <w:rPr>
      <w:szCs w:val="20"/>
    </w:rPr>
  </w:style>
  <w:style w:type="paragraph" w:customStyle="1" w:styleId="a">
    <w:name w:val="Раздел"/>
    <w:basedOn w:val="Normal"/>
    <w:semiHidden/>
    <w:rsid w:val="00EA4523"/>
    <w:pPr>
      <w:widowControl/>
      <w:numPr>
        <w:numId w:val="9"/>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2">
    <w:name w:val="Часть"/>
    <w:basedOn w:val="Normal"/>
    <w:semiHidden/>
    <w:rsid w:val="00EA4523"/>
    <w:pPr>
      <w:widowControl/>
      <w:numPr>
        <w:ilvl w:val="1"/>
        <w:numId w:val="10"/>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EA4523"/>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character" w:customStyle="1" w:styleId="af9">
    <w:name w:val="Комментраий Знак"/>
    <w:rsid w:val="00EA4523"/>
    <w:rPr>
      <w:i/>
      <w:color w:val="3366FF"/>
      <w:sz w:val="28"/>
      <w:szCs w:val="28"/>
      <w:lang w:val="ru-RU" w:eastAsia="ru-RU" w:bidi="ar-SA"/>
    </w:rPr>
  </w:style>
  <w:style w:type="paragraph" w:customStyle="1" w:styleId="-2">
    <w:name w:val="Пункт-2"/>
    <w:basedOn w:val="Normal"/>
    <w:rsid w:val="00EA4523"/>
    <w:pPr>
      <w:widowControl/>
      <w:tabs>
        <w:tab w:val="num" w:pos="1701"/>
      </w:tabs>
      <w:autoSpaceDE/>
      <w:autoSpaceDN/>
      <w:adjustRightInd/>
      <w:ind w:left="1701" w:hanging="567"/>
      <w:jc w:val="both"/>
    </w:pPr>
    <w:rPr>
      <w:sz w:val="28"/>
    </w:rPr>
  </w:style>
  <w:style w:type="paragraph" w:customStyle="1" w:styleId="A20">
    <w:name w:val="A2"/>
    <w:rsid w:val="00EA4523"/>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table" w:customStyle="1" w:styleId="16">
    <w:name w:val="Сетка таблицы1"/>
    <w:basedOn w:val="TableNormal"/>
    <w:next w:val="TableGrid"/>
    <w:uiPriority w:val="59"/>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EA4523"/>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Cs w:val="28"/>
    </w:rPr>
  </w:style>
  <w:style w:type="numbering" w:customStyle="1" w:styleId="25">
    <w:name w:val="Нет списка2"/>
    <w:next w:val="NoList"/>
    <w:uiPriority w:val="99"/>
    <w:semiHidden/>
    <w:unhideWhenUsed/>
    <w:rsid w:val="00EA4523"/>
  </w:style>
  <w:style w:type="table" w:customStyle="1" w:styleId="26">
    <w:name w:val="Сетка таблицы2"/>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NoList"/>
    <w:uiPriority w:val="99"/>
    <w:semiHidden/>
    <w:unhideWhenUsed/>
    <w:rsid w:val="00EA4523"/>
  </w:style>
  <w:style w:type="table" w:customStyle="1" w:styleId="111">
    <w:name w:val="Сетка таблицы11"/>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EA4523"/>
    <w:rPr>
      <w:sz w:val="20"/>
      <w:szCs w:val="20"/>
    </w:rPr>
  </w:style>
  <w:style w:type="character" w:customStyle="1" w:styleId="EndnoteTextChar">
    <w:name w:val="Endnote Text Char"/>
    <w:basedOn w:val="DefaultParagraphFont"/>
    <w:link w:val="EndnoteText"/>
    <w:uiPriority w:val="99"/>
    <w:semiHidden/>
    <w:rsid w:val="00EA4523"/>
    <w:rPr>
      <w:rFonts w:ascii="Times New Roman" w:eastAsia="Times New Roman" w:hAnsi="Times New Roman" w:cs="Times New Roman"/>
      <w:sz w:val="20"/>
      <w:szCs w:val="20"/>
      <w:lang w:val="ru-RU" w:eastAsia="ru-RU"/>
    </w:rPr>
  </w:style>
  <w:style w:type="character" w:customStyle="1" w:styleId="ListParagraphChar">
    <w:name w:val="List Paragraph Char"/>
    <w:link w:val="ListParagraph"/>
    <w:uiPriority w:val="34"/>
    <w:rsid w:val="00EA4523"/>
    <w:rPr>
      <w:rFonts w:ascii="Times New Roman" w:eastAsia="Times New Roman" w:hAnsi="Times New Roman" w:cs="Times New Roman"/>
      <w:sz w:val="24"/>
      <w:szCs w:val="24"/>
      <w:lang w:val="ru-RU" w:eastAsia="ru-RU"/>
    </w:rPr>
  </w:style>
  <w:style w:type="paragraph" w:customStyle="1" w:styleId="1">
    <w:name w:val="Стиль1"/>
    <w:basedOn w:val="Heading1"/>
    <w:rsid w:val="00EA4523"/>
    <w:pPr>
      <w:widowControl/>
      <w:numPr>
        <w:numId w:val="12"/>
      </w:numPr>
      <w:tabs>
        <w:tab w:val="left" w:pos="540"/>
      </w:tabs>
      <w:autoSpaceDE/>
      <w:autoSpaceDN/>
      <w:adjustRightInd/>
    </w:pPr>
    <w:rPr>
      <w:rFonts w:ascii="Arial" w:hAnsi="Arial" w:cs="Times New Roman"/>
      <w:sz w:val="24"/>
      <w:szCs w:val="24"/>
      <w:lang w:val="x-none"/>
    </w:rPr>
  </w:style>
  <w:style w:type="paragraph" w:customStyle="1" w:styleId="2">
    <w:name w:val="Стиль2"/>
    <w:basedOn w:val="Heading2"/>
    <w:rsid w:val="00EA4523"/>
    <w:pPr>
      <w:widowControl/>
      <w:numPr>
        <w:ilvl w:val="1"/>
        <w:numId w:val="12"/>
      </w:numPr>
      <w:tabs>
        <w:tab w:val="clear" w:pos="666"/>
        <w:tab w:val="num" w:pos="1286"/>
      </w:tabs>
      <w:autoSpaceDE/>
      <w:autoSpaceDN/>
      <w:adjustRightInd/>
      <w:ind w:left="1286"/>
    </w:pPr>
    <w:rPr>
      <w:rFonts w:cs="Times New Roman"/>
      <w:b w:val="0"/>
      <w:bCs w:val="0"/>
      <w:i w:val="0"/>
      <w:iCs w:val="0"/>
      <w:lang w:val="x-none"/>
    </w:rPr>
  </w:style>
  <w:style w:type="paragraph" w:styleId="Revision">
    <w:name w:val="Revision"/>
    <w:hidden/>
    <w:uiPriority w:val="99"/>
    <w:semiHidden/>
    <w:rsid w:val="00EA4523"/>
    <w:pPr>
      <w:spacing w:after="0" w:line="240" w:lineRule="auto"/>
    </w:pPr>
    <w:rPr>
      <w:rFonts w:ascii="Times New Roman" w:eastAsia="Times New Roman" w:hAnsi="Times New Roman" w:cs="Times New Roman"/>
      <w:sz w:val="24"/>
      <w:szCs w:val="24"/>
      <w:lang w:val="ru-RU" w:eastAsia="ru-RU"/>
    </w:rPr>
  </w:style>
  <w:style w:type="character" w:customStyle="1" w:styleId="27">
    <w:name w:val="Заголовок 2 Знак"/>
    <w:basedOn w:val="DefaultParagraphFont"/>
    <w:rsid w:val="00EA4523"/>
    <w:rPr>
      <w:rFonts w:asciiTheme="majorHAnsi" w:eastAsiaTheme="majorEastAsia" w:hAnsiTheme="majorHAnsi" w:cstheme="majorBidi"/>
      <w:b/>
      <w:bCs/>
      <w:color w:val="5B9BD5" w:themeColor="accent1"/>
      <w:sz w:val="26"/>
      <w:szCs w:val="26"/>
      <w:lang w:eastAsia="ru-RU"/>
    </w:rPr>
  </w:style>
  <w:style w:type="paragraph" w:customStyle="1" w:styleId="ConsPlusNonformat">
    <w:name w:val="ConsPlusNonformat"/>
    <w:uiPriority w:val="99"/>
    <w:rsid w:val="00EA4523"/>
    <w:pPr>
      <w:autoSpaceDE w:val="0"/>
      <w:autoSpaceDN w:val="0"/>
      <w:adjustRightInd w:val="0"/>
      <w:spacing w:after="0" w:line="240" w:lineRule="auto"/>
    </w:pPr>
    <w:rPr>
      <w:rFonts w:ascii="Courier New" w:hAnsi="Courier New" w:cs="Courier New"/>
      <w:sz w:val="20"/>
      <w:szCs w:val="20"/>
      <w:lang w:val="ru-RU"/>
    </w:rPr>
  </w:style>
  <w:style w:type="paragraph" w:styleId="List3">
    <w:name w:val="List 3"/>
    <w:basedOn w:val="Normal"/>
    <w:uiPriority w:val="99"/>
    <w:semiHidden/>
    <w:unhideWhenUsed/>
    <w:rsid w:val="00EA4523"/>
    <w:pPr>
      <w:ind w:left="1080" w:hanging="360"/>
      <w:contextualSpacing/>
    </w:pPr>
  </w:style>
  <w:style w:type="character" w:customStyle="1" w:styleId="UnresolvedMention1">
    <w:name w:val="Unresolved Mention1"/>
    <w:basedOn w:val="DefaultParagraphFont"/>
    <w:uiPriority w:val="99"/>
    <w:semiHidden/>
    <w:unhideWhenUsed/>
    <w:rsid w:val="00EA4523"/>
    <w:rPr>
      <w:color w:val="605E5C"/>
      <w:shd w:val="clear" w:color="auto" w:fill="E1DFDD"/>
    </w:rPr>
  </w:style>
  <w:style w:type="character" w:styleId="UnresolvedMention">
    <w:name w:val="Unresolved Mention"/>
    <w:basedOn w:val="DefaultParagraphFont"/>
    <w:uiPriority w:val="99"/>
    <w:semiHidden/>
    <w:unhideWhenUsed/>
    <w:rsid w:val="00311A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37772">
      <w:bodyDiv w:val="1"/>
      <w:marLeft w:val="0"/>
      <w:marRight w:val="0"/>
      <w:marTop w:val="0"/>
      <w:marBottom w:val="0"/>
      <w:divBdr>
        <w:top w:val="none" w:sz="0" w:space="0" w:color="auto"/>
        <w:left w:val="none" w:sz="0" w:space="0" w:color="auto"/>
        <w:bottom w:val="none" w:sz="0" w:space="0" w:color="auto"/>
        <w:right w:val="none" w:sz="0" w:space="0" w:color="auto"/>
      </w:divBdr>
    </w:div>
    <w:div w:id="183860479">
      <w:bodyDiv w:val="1"/>
      <w:marLeft w:val="0"/>
      <w:marRight w:val="0"/>
      <w:marTop w:val="0"/>
      <w:marBottom w:val="0"/>
      <w:divBdr>
        <w:top w:val="none" w:sz="0" w:space="0" w:color="auto"/>
        <w:left w:val="none" w:sz="0" w:space="0" w:color="auto"/>
        <w:bottom w:val="none" w:sz="0" w:space="0" w:color="auto"/>
        <w:right w:val="none" w:sz="0" w:space="0" w:color="auto"/>
      </w:divBdr>
    </w:div>
    <w:div w:id="353118885">
      <w:bodyDiv w:val="1"/>
      <w:marLeft w:val="0"/>
      <w:marRight w:val="0"/>
      <w:marTop w:val="0"/>
      <w:marBottom w:val="0"/>
      <w:divBdr>
        <w:top w:val="none" w:sz="0" w:space="0" w:color="auto"/>
        <w:left w:val="none" w:sz="0" w:space="0" w:color="auto"/>
        <w:bottom w:val="none" w:sz="0" w:space="0" w:color="auto"/>
        <w:right w:val="none" w:sz="0" w:space="0" w:color="auto"/>
      </w:divBdr>
    </w:div>
    <w:div w:id="606235017">
      <w:bodyDiv w:val="1"/>
      <w:marLeft w:val="0"/>
      <w:marRight w:val="0"/>
      <w:marTop w:val="0"/>
      <w:marBottom w:val="0"/>
      <w:divBdr>
        <w:top w:val="none" w:sz="0" w:space="0" w:color="auto"/>
        <w:left w:val="none" w:sz="0" w:space="0" w:color="auto"/>
        <w:bottom w:val="none" w:sz="0" w:space="0" w:color="auto"/>
        <w:right w:val="none" w:sz="0" w:space="0" w:color="auto"/>
      </w:divBdr>
    </w:div>
    <w:div w:id="1445274414">
      <w:bodyDiv w:val="1"/>
      <w:marLeft w:val="0"/>
      <w:marRight w:val="0"/>
      <w:marTop w:val="0"/>
      <w:marBottom w:val="0"/>
      <w:divBdr>
        <w:top w:val="none" w:sz="0" w:space="0" w:color="auto"/>
        <w:left w:val="none" w:sz="0" w:space="0" w:color="auto"/>
        <w:bottom w:val="none" w:sz="0" w:space="0" w:color="auto"/>
        <w:right w:val="none" w:sz="0" w:space="0" w:color="auto"/>
      </w:divBdr>
    </w:div>
    <w:div w:id="1645356044">
      <w:bodyDiv w:val="1"/>
      <w:marLeft w:val="0"/>
      <w:marRight w:val="0"/>
      <w:marTop w:val="0"/>
      <w:marBottom w:val="0"/>
      <w:divBdr>
        <w:top w:val="none" w:sz="0" w:space="0" w:color="auto"/>
        <w:left w:val="none" w:sz="0" w:space="0" w:color="auto"/>
        <w:bottom w:val="none" w:sz="0" w:space="0" w:color="auto"/>
        <w:right w:val="none" w:sz="0" w:space="0" w:color="auto"/>
      </w:divBdr>
    </w:div>
    <w:div w:id="1749764484">
      <w:bodyDiv w:val="1"/>
      <w:marLeft w:val="0"/>
      <w:marRight w:val="0"/>
      <w:marTop w:val="0"/>
      <w:marBottom w:val="0"/>
      <w:divBdr>
        <w:top w:val="none" w:sz="0" w:space="0" w:color="auto"/>
        <w:left w:val="none" w:sz="0" w:space="0" w:color="auto"/>
        <w:bottom w:val="none" w:sz="0" w:space="0" w:color="auto"/>
        <w:right w:val="none" w:sz="0" w:space="0" w:color="auto"/>
      </w:divBdr>
    </w:div>
    <w:div w:id="1983267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procur&#1077;ment@telmico.ge"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lmico.ge" TargetMode="External"/><Relationship Id="rId2" Type="http://schemas.openxmlformats.org/officeDocument/2006/relationships/numbering" Target="numbering.xml"/><Relationship Id="rId16" Type="http://schemas.openxmlformats.org/officeDocument/2006/relationships/hyperlink" Target="http://www.telasi.ge"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tenders.ge"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lmico.ge" TargetMode="External"/><Relationship Id="rId22" Type="http://schemas.openxmlformats.org/officeDocument/2006/relationships/footer" Target="footer5.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1C4AE-C046-4D3D-9C48-64D7CF5C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18</Pages>
  <Words>7230</Words>
  <Characters>41213</Characters>
  <Application>Microsoft Office Word</Application>
  <DocSecurity>0</DocSecurity>
  <Lines>343</Lines>
  <Paragraphs>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mariam.kaladze</dc:creator>
  <cp:keywords/>
  <dc:description/>
  <cp:lastModifiedBy>irina gamzardia</cp:lastModifiedBy>
  <cp:revision>89</cp:revision>
  <dcterms:created xsi:type="dcterms:W3CDTF">2022-05-05T11:20:00Z</dcterms:created>
  <dcterms:modified xsi:type="dcterms:W3CDTF">2025-12-17T06:27:00Z</dcterms:modified>
</cp:coreProperties>
</file>